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F06E" w14:textId="77777777" w:rsidR="006261DC" w:rsidRDefault="00320240">
      <w:pPr>
        <w:spacing w:after="0" w:line="240" w:lineRule="auto"/>
        <w:rPr>
          <w:sz w:val="24"/>
          <w:szCs w:val="24"/>
          <w:lang w:eastAsia="ko-KR"/>
        </w:rPr>
      </w:pPr>
      <w:r>
        <w:rPr>
          <w:noProof/>
        </w:rPr>
        <w:drawing>
          <wp:anchor distT="0" distB="0" distL="114300" distR="114300" simplePos="0" relativeHeight="251660288" behindDoc="0" locked="0" layoutInCell="1" hidden="0" allowOverlap="1" wp14:anchorId="4B891755" wp14:editId="655100B4">
            <wp:simplePos x="0" y="0"/>
            <wp:positionH relativeFrom="margin">
              <wp:posOffset>3676650</wp:posOffset>
            </wp:positionH>
            <wp:positionV relativeFrom="margin">
              <wp:posOffset>4445</wp:posOffset>
            </wp:positionV>
            <wp:extent cx="675640" cy="819467"/>
            <wp:effectExtent l="0" t="0" r="0" b="0"/>
            <wp:wrapSquare wrapText="bothSides"/>
            <wp:docPr id="1025" name="shape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a:xfrm>
                      <a:off x="0" y="0"/>
                      <a:ext cx="675640" cy="819467"/>
                    </a:xfrm>
                    <a:prstGeom prst="rect">
                      <a:avLst/>
                    </a:prstGeom>
                  </pic:spPr>
                </pic:pic>
              </a:graphicData>
            </a:graphic>
          </wp:anchor>
        </w:drawing>
      </w:r>
      <w:r>
        <w:rPr>
          <w:rFonts w:ascii="Arial" w:hAnsi="Arial" w:cs="Arial"/>
          <w:noProof/>
          <w:lang w:eastAsia="ko-KR"/>
        </w:rPr>
        <w:drawing>
          <wp:anchor distT="0" distB="0" distL="114300" distR="114300" simplePos="0" relativeHeight="251658240" behindDoc="0" locked="0" layoutInCell="1" hidden="0" allowOverlap="1" wp14:anchorId="6F94D7A6" wp14:editId="3C21E87A">
            <wp:simplePos x="0" y="0"/>
            <wp:positionH relativeFrom="margin">
              <wp:posOffset>1724025</wp:posOffset>
            </wp:positionH>
            <wp:positionV relativeFrom="paragraph">
              <wp:posOffset>-47625</wp:posOffset>
            </wp:positionV>
            <wp:extent cx="876300" cy="876300"/>
            <wp:effectExtent l="0" t="0" r="0" b="0"/>
            <wp:wrapNone/>
            <wp:docPr id="1026" name="shape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1">
                      <a:extLst>
                        <a:ext uri="{28A0092B-C50C-407E-A947-70E740481C1C}">
                          <a14:useLocalDpi xmlns:a14="http://schemas.microsoft.com/office/drawing/2010/main" val="0"/>
                        </a:ext>
                      </a:extLst>
                    </a:blip>
                    <a:srcRect/>
                    <a:stretch>
                      <a:fillRect/>
                    </a:stretch>
                  </pic:blipFill>
                  <pic:spPr>
                    <a:xfrm>
                      <a:off x="0" y="0"/>
                      <a:ext cx="876300" cy="876300"/>
                    </a:xfrm>
                    <a:prstGeom prst="rect">
                      <a:avLst/>
                    </a:prstGeom>
                  </pic:spPr>
                </pic:pic>
              </a:graphicData>
            </a:graphic>
          </wp:anchor>
        </w:drawing>
      </w:r>
    </w:p>
    <w:p w14:paraId="265F588C" w14:textId="77777777" w:rsidR="006261DC" w:rsidRDefault="00320240">
      <w:pPr>
        <w:spacing w:after="0" w:line="240" w:lineRule="auto"/>
        <w:rPr>
          <w:rFonts w:ascii="Calibri Light" w:hAnsi="Calibri Light"/>
          <w:bCs/>
          <w:i/>
          <w:iCs/>
          <w:lang w:eastAsia="es-CR"/>
        </w:rPr>
      </w:pPr>
      <w:r>
        <w:rPr>
          <w:rFonts w:ascii="Calibri Light" w:hAnsi="Calibri Light"/>
          <w:b/>
        </w:rPr>
        <w:t xml:space="preserve">                        </w:t>
      </w:r>
      <w:r>
        <w:rPr>
          <w:rFonts w:ascii="Calibri Light" w:hAnsi="Calibri Light"/>
          <w:b/>
          <w:lang w:eastAsia="es-CR"/>
        </w:rPr>
        <w:t xml:space="preserve">                                                                                                   </w:t>
      </w:r>
    </w:p>
    <w:p w14:paraId="32D4A942" w14:textId="77777777" w:rsidR="006261DC" w:rsidRDefault="006261DC">
      <w:pPr>
        <w:spacing w:after="0" w:line="240" w:lineRule="auto"/>
        <w:rPr>
          <w:rFonts w:ascii="Calibri Light" w:hAnsi="Calibri Light"/>
          <w:b/>
        </w:rPr>
      </w:pPr>
    </w:p>
    <w:p w14:paraId="236E1DDF" w14:textId="77777777" w:rsidR="006261DC" w:rsidRDefault="006261DC">
      <w:pPr>
        <w:spacing w:after="0" w:line="240" w:lineRule="auto"/>
        <w:jc w:val="center"/>
        <w:outlineLvl w:val="0"/>
        <w:rPr>
          <w:b/>
          <w:sz w:val="30"/>
          <w:szCs w:val="30"/>
          <w:lang w:eastAsia="ko-KR"/>
        </w:rPr>
      </w:pPr>
    </w:p>
    <w:p w14:paraId="527CC622" w14:textId="77777777" w:rsidR="006261DC" w:rsidRDefault="006261DC">
      <w:pPr>
        <w:spacing w:after="0" w:line="240" w:lineRule="auto"/>
        <w:jc w:val="center"/>
        <w:outlineLvl w:val="0"/>
        <w:rPr>
          <w:b/>
          <w:sz w:val="30"/>
          <w:szCs w:val="30"/>
          <w:lang w:eastAsia="ko-KR"/>
        </w:rPr>
      </w:pPr>
    </w:p>
    <w:p w14:paraId="17C9E331" w14:textId="77777777" w:rsidR="006261DC" w:rsidRDefault="006261DC">
      <w:pPr>
        <w:spacing w:after="0" w:line="240" w:lineRule="auto"/>
        <w:jc w:val="center"/>
        <w:outlineLvl w:val="0"/>
        <w:rPr>
          <w:b/>
          <w:sz w:val="20"/>
          <w:szCs w:val="20"/>
          <w:lang w:eastAsia="ko-KR"/>
        </w:rPr>
      </w:pPr>
    </w:p>
    <w:p w14:paraId="371D844D" w14:textId="77777777" w:rsidR="006261DC" w:rsidRDefault="00320240">
      <w:pPr>
        <w:spacing w:after="0" w:line="240" w:lineRule="auto"/>
        <w:jc w:val="center"/>
        <w:outlineLvl w:val="0"/>
        <w:rPr>
          <w:b/>
          <w:sz w:val="30"/>
          <w:szCs w:val="30"/>
          <w:lang w:eastAsia="ko-KR"/>
        </w:rPr>
      </w:pPr>
      <w:r>
        <w:rPr>
          <w:b/>
          <w:sz w:val="30"/>
          <w:szCs w:val="30"/>
          <w:lang w:eastAsia="ko-KR"/>
        </w:rPr>
        <w:t>Concept Note and Agenda</w:t>
      </w:r>
    </w:p>
    <w:p w14:paraId="02694BFA" w14:textId="77777777" w:rsidR="006261DC" w:rsidRDefault="006261DC">
      <w:pPr>
        <w:spacing w:after="0" w:line="240" w:lineRule="auto"/>
        <w:jc w:val="center"/>
      </w:pPr>
    </w:p>
    <w:p w14:paraId="1C946CAC" w14:textId="77777777" w:rsidR="006261DC" w:rsidRDefault="00320240">
      <w:pPr>
        <w:spacing w:after="0" w:line="240" w:lineRule="auto"/>
        <w:jc w:val="center"/>
        <w:rPr>
          <w:rFonts w:ascii="Calibri" w:hAnsi="Calibri"/>
          <w:b/>
          <w:bCs/>
          <w:sz w:val="28"/>
          <w:szCs w:val="28"/>
        </w:rPr>
      </w:pPr>
      <w:r>
        <w:rPr>
          <w:rFonts w:ascii="Calibri" w:hAnsi="Calibri"/>
          <w:b/>
          <w:bCs/>
          <w:sz w:val="28"/>
          <w:szCs w:val="28"/>
        </w:rPr>
        <w:t xml:space="preserve">Side event at the IUCN Leaders Forum </w:t>
      </w:r>
      <w:proofErr w:type="spellStart"/>
      <w:r>
        <w:rPr>
          <w:rFonts w:ascii="Calibri" w:hAnsi="Calibri"/>
          <w:b/>
          <w:bCs/>
          <w:sz w:val="28"/>
          <w:szCs w:val="28"/>
        </w:rPr>
        <w:t>Jeju</w:t>
      </w:r>
      <w:proofErr w:type="spellEnd"/>
      <w:r>
        <w:rPr>
          <w:rFonts w:ascii="Calibri" w:hAnsi="Calibri"/>
          <w:b/>
          <w:bCs/>
          <w:sz w:val="28"/>
          <w:szCs w:val="28"/>
        </w:rPr>
        <w:t xml:space="preserve"> 2022</w:t>
      </w:r>
    </w:p>
    <w:p w14:paraId="0519B478" w14:textId="77777777" w:rsidR="006261DC" w:rsidRDefault="00320240">
      <w:pPr>
        <w:spacing w:after="0" w:line="240" w:lineRule="auto"/>
        <w:jc w:val="center"/>
        <w:rPr>
          <w:rFonts w:ascii="Calibri" w:hAnsi="Calibri"/>
          <w:b/>
          <w:bCs/>
          <w:i/>
          <w:iCs/>
          <w:sz w:val="28"/>
          <w:szCs w:val="28"/>
        </w:rPr>
      </w:pPr>
      <w:r>
        <w:rPr>
          <w:rFonts w:ascii="Calibri" w:hAnsi="Calibri"/>
          <w:b/>
          <w:bCs/>
          <w:sz w:val="28"/>
          <w:szCs w:val="28"/>
        </w:rPr>
        <w:t xml:space="preserve"> </w:t>
      </w:r>
      <w:r>
        <w:rPr>
          <w:rFonts w:ascii="Calibri" w:hAnsi="Calibri"/>
          <w:b/>
          <w:bCs/>
          <w:i/>
          <w:iCs/>
          <w:sz w:val="28"/>
          <w:szCs w:val="28"/>
          <w:lang w:eastAsia="ko-KR"/>
        </w:rPr>
        <w:t xml:space="preserve">Ecosystem </w:t>
      </w:r>
      <w:r>
        <w:rPr>
          <w:rFonts w:ascii="Calibri" w:hAnsi="Calibri"/>
          <w:b/>
          <w:bCs/>
          <w:i/>
          <w:iCs/>
          <w:sz w:val="28"/>
          <w:szCs w:val="28"/>
        </w:rPr>
        <w:t xml:space="preserve">Restoration for a Sustainable Future: Principles, </w:t>
      </w:r>
      <w:proofErr w:type="gramStart"/>
      <w:r>
        <w:rPr>
          <w:rFonts w:ascii="Calibri" w:hAnsi="Calibri"/>
          <w:b/>
          <w:bCs/>
          <w:i/>
          <w:iCs/>
          <w:sz w:val="28"/>
          <w:szCs w:val="28"/>
        </w:rPr>
        <w:t>Tools</w:t>
      </w:r>
      <w:proofErr w:type="gramEnd"/>
      <w:r>
        <w:rPr>
          <w:rFonts w:ascii="Calibri" w:hAnsi="Calibri"/>
          <w:b/>
          <w:bCs/>
          <w:i/>
          <w:iCs/>
          <w:sz w:val="28"/>
          <w:szCs w:val="28"/>
        </w:rPr>
        <w:t xml:space="preserve"> and Acceleration Needs</w:t>
      </w:r>
    </w:p>
    <w:p w14:paraId="462D09A1" w14:textId="77777777" w:rsidR="006261DC" w:rsidRDefault="006261DC">
      <w:pPr>
        <w:spacing w:after="0" w:line="240" w:lineRule="auto"/>
        <w:jc w:val="center"/>
        <w:rPr>
          <w:rFonts w:ascii="Calibri" w:hAnsi="Calibri"/>
          <w:lang w:eastAsia="ko-KR"/>
        </w:rPr>
      </w:pPr>
    </w:p>
    <w:p w14:paraId="48D73B81" w14:textId="64973873" w:rsidR="006261DC" w:rsidRDefault="00320240">
      <w:pPr>
        <w:spacing w:after="0" w:line="240" w:lineRule="auto"/>
        <w:jc w:val="center"/>
        <w:rPr>
          <w:rFonts w:ascii="Calibri" w:hAnsi="Calibri"/>
          <w:lang w:eastAsia="ko-KR"/>
        </w:rPr>
      </w:pPr>
      <w:r>
        <w:rPr>
          <w:rFonts w:ascii="Calibri" w:hAnsi="Calibri"/>
          <w:lang w:eastAsia="ko-KR"/>
        </w:rPr>
        <w:t xml:space="preserve">Date: </w:t>
      </w:r>
      <w:r w:rsidR="005C7CC4">
        <w:rPr>
          <w:rFonts w:ascii="Calibri" w:hAnsi="Calibri"/>
          <w:lang w:eastAsia="ko-KR"/>
        </w:rPr>
        <w:t>9:30-11:00am</w:t>
      </w:r>
      <w:r>
        <w:rPr>
          <w:rFonts w:ascii="Calibri" w:hAnsi="Calibri"/>
          <w:lang w:eastAsia="ko-KR"/>
        </w:rPr>
        <w:t xml:space="preserve">, </w:t>
      </w:r>
      <w:r w:rsidR="005C7CC4">
        <w:rPr>
          <w:rFonts w:ascii="Calibri" w:hAnsi="Calibri"/>
          <w:lang w:eastAsia="ko-KR"/>
        </w:rPr>
        <w:t>Friday, 14</w:t>
      </w:r>
      <w:r>
        <w:rPr>
          <w:rFonts w:ascii="Calibri" w:hAnsi="Calibri"/>
          <w:lang w:eastAsia="ko-KR"/>
        </w:rPr>
        <w:t xml:space="preserve"> October 2022</w:t>
      </w:r>
    </w:p>
    <w:p w14:paraId="0412B1C9" w14:textId="2DD06F12" w:rsidR="006261DC" w:rsidRDefault="00320240">
      <w:pPr>
        <w:spacing w:after="0" w:line="240" w:lineRule="auto"/>
        <w:jc w:val="center"/>
        <w:rPr>
          <w:rFonts w:ascii="Calibri" w:hAnsi="Calibri"/>
          <w:sz w:val="24"/>
          <w:szCs w:val="24"/>
          <w:lang w:eastAsia="ko-KR"/>
        </w:rPr>
      </w:pPr>
      <w:r>
        <w:rPr>
          <w:rFonts w:ascii="Calibri" w:hAnsi="Calibri"/>
          <w:lang w:eastAsia="ko-KR"/>
        </w:rPr>
        <w:t>Venue:</w:t>
      </w:r>
      <w:r w:rsidR="005C7CC4">
        <w:rPr>
          <w:rFonts w:ascii="Calibri" w:hAnsi="Calibri"/>
          <w:lang w:eastAsia="ko-KR"/>
        </w:rPr>
        <w:t xml:space="preserve"> Hall 20</w:t>
      </w:r>
      <w:r w:rsidR="00E55E2D">
        <w:rPr>
          <w:rFonts w:ascii="Calibri" w:hAnsi="Calibri"/>
          <w:lang w:eastAsia="ko-KR"/>
        </w:rPr>
        <w:t>1</w:t>
      </w:r>
      <w:r w:rsidR="005C7CC4">
        <w:rPr>
          <w:rFonts w:ascii="Calibri" w:hAnsi="Calibri"/>
          <w:lang w:eastAsia="ko-KR"/>
        </w:rPr>
        <w:t>,</w:t>
      </w:r>
      <w:r>
        <w:rPr>
          <w:rFonts w:ascii="Calibri" w:hAnsi="Calibri"/>
          <w:lang w:eastAsia="ko-KR"/>
        </w:rPr>
        <w:t xml:space="preserve"> International Convention Center</w:t>
      </w:r>
      <w:r w:rsidR="005C7CC4">
        <w:rPr>
          <w:rFonts w:ascii="Calibri" w:hAnsi="Calibri"/>
          <w:lang w:eastAsia="ko-KR"/>
        </w:rPr>
        <w:t xml:space="preserve"> (ICC)</w:t>
      </w:r>
      <w:r>
        <w:rPr>
          <w:rFonts w:ascii="Calibri" w:hAnsi="Calibri"/>
          <w:lang w:eastAsia="ko-KR"/>
        </w:rPr>
        <w:t xml:space="preserve">, </w:t>
      </w:r>
      <w:proofErr w:type="spellStart"/>
      <w:r>
        <w:rPr>
          <w:rFonts w:ascii="Calibri" w:hAnsi="Calibri"/>
          <w:lang w:eastAsia="ko-KR"/>
        </w:rPr>
        <w:t>Jeju</w:t>
      </w:r>
      <w:proofErr w:type="spellEnd"/>
      <w:r>
        <w:rPr>
          <w:rFonts w:ascii="Calibri" w:hAnsi="Calibri"/>
          <w:lang w:eastAsia="ko-KR"/>
        </w:rPr>
        <w:t>, Republic of Korea</w:t>
      </w:r>
    </w:p>
    <w:p w14:paraId="5C3B3167" w14:textId="77777777" w:rsidR="006261DC" w:rsidRDefault="006261DC">
      <w:pPr>
        <w:spacing w:after="0" w:line="240" w:lineRule="auto"/>
      </w:pPr>
    </w:p>
    <w:p w14:paraId="65E31DE6" w14:textId="77777777" w:rsidR="006261DC" w:rsidRDefault="00320240">
      <w:pPr>
        <w:pStyle w:val="NoSpacing"/>
        <w:outlineLvl w:val="0"/>
        <w:rPr>
          <w:b/>
          <w:sz w:val="28"/>
        </w:rPr>
      </w:pPr>
      <w:r>
        <w:rPr>
          <w:b/>
          <w:sz w:val="28"/>
        </w:rPr>
        <w:t>Background</w:t>
      </w:r>
    </w:p>
    <w:p w14:paraId="54FEE675" w14:textId="77777777" w:rsidR="006261DC" w:rsidRDefault="00320240">
      <w:pPr>
        <w:jc w:val="both"/>
        <w:rPr>
          <w:rFonts w:ascii="Arial" w:hAnsi="Arial" w:cs="Arial"/>
          <w:sz w:val="20"/>
          <w:szCs w:val="20"/>
        </w:rPr>
      </w:pPr>
      <w:r>
        <w:rPr>
          <w:rFonts w:ascii="Arial" w:hAnsi="Arial" w:cs="Arial"/>
          <w:sz w:val="20"/>
          <w:szCs w:val="20"/>
        </w:rPr>
        <w:t xml:space="preserve">The nature is facing an unprecedented threat </w:t>
      </w:r>
      <w:proofErr w:type="gramStart"/>
      <w:r>
        <w:rPr>
          <w:rFonts w:ascii="Arial" w:hAnsi="Arial" w:cs="Arial"/>
          <w:sz w:val="20"/>
          <w:szCs w:val="20"/>
        </w:rPr>
        <w:t>as a result of</w:t>
      </w:r>
      <w:proofErr w:type="gramEnd"/>
      <w:r>
        <w:rPr>
          <w:rFonts w:ascii="Arial" w:hAnsi="Arial" w:cs="Arial"/>
          <w:sz w:val="20"/>
          <w:szCs w:val="20"/>
        </w:rPr>
        <w:t xml:space="preserve"> human activities. According to the Intergovernmental Science-Policy Platform on Biodiversity and Ecosystem Services (IPBES), three-quarters of the land-based environment and about 66% of the marine environment have been significantly altered by human activities. One million of the world’s estimated 8 million species of plants and animals are threatened with extinction</w:t>
      </w:r>
      <w:r>
        <w:rPr>
          <w:rStyle w:val="FootnoteReference"/>
          <w:rFonts w:ascii="Arial" w:hAnsi="Arial" w:cs="Arial"/>
          <w:sz w:val="20"/>
          <w:szCs w:val="20"/>
        </w:rPr>
        <w:footnoteReference w:id="1"/>
      </w:r>
      <w:r>
        <w:rPr>
          <w:rFonts w:ascii="Arial" w:hAnsi="Arial" w:cs="Arial"/>
          <w:sz w:val="20"/>
          <w:szCs w:val="20"/>
        </w:rPr>
        <w:t>.</w:t>
      </w:r>
    </w:p>
    <w:p w14:paraId="51DBF18B" w14:textId="77777777" w:rsidR="006261DC" w:rsidRDefault="00320240">
      <w:pPr>
        <w:jc w:val="both"/>
        <w:rPr>
          <w:rFonts w:ascii="Arial" w:hAnsi="Arial" w:cs="Arial"/>
          <w:sz w:val="20"/>
          <w:szCs w:val="20"/>
        </w:rPr>
      </w:pPr>
      <w:r>
        <w:rPr>
          <w:rFonts w:ascii="Arial" w:hAnsi="Arial" w:cs="Arial"/>
          <w:sz w:val="20"/>
          <w:szCs w:val="20"/>
        </w:rPr>
        <w:t>Ecosystem services are critical to everyone’s wellbeing and livelihoods. About 40 percent of the global population are adversely affected by land degradation</w:t>
      </w:r>
      <w:r>
        <w:rPr>
          <w:rStyle w:val="FootnoteReference"/>
          <w:rFonts w:ascii="Arial" w:hAnsi="Arial" w:cs="Arial"/>
          <w:sz w:val="20"/>
          <w:szCs w:val="20"/>
        </w:rPr>
        <w:footnoteReference w:id="2"/>
      </w:r>
      <w:r>
        <w:rPr>
          <w:rFonts w:ascii="Arial" w:hAnsi="Arial" w:cs="Arial"/>
          <w:sz w:val="20"/>
          <w:szCs w:val="20"/>
        </w:rPr>
        <w:t>. Restoration of degraded land and ocean ecosystem is essential for achieving the 2030 Agenda and the Paris Agreement. Actions that prevent, halt and reverse degradation can deliver one-third of the mitigation that is needed by 2030 to keep global temperatures below 2°C</w:t>
      </w:r>
      <w:r>
        <w:rPr>
          <w:rStyle w:val="FootnoteReference"/>
          <w:rFonts w:ascii="Arial" w:hAnsi="Arial" w:cs="Arial"/>
          <w:sz w:val="20"/>
          <w:szCs w:val="20"/>
        </w:rPr>
        <w:footnoteReference w:id="3"/>
      </w:r>
      <w:r>
        <w:rPr>
          <w:rFonts w:ascii="Arial" w:hAnsi="Arial" w:cs="Arial"/>
          <w:sz w:val="20"/>
          <w:szCs w:val="20"/>
        </w:rPr>
        <w:t xml:space="preserve">. </w:t>
      </w:r>
      <w:r>
        <w:rPr>
          <w:rFonts w:ascii="Arial" w:hAnsi="Arial" w:cs="Arial" w:hint="eastAsia"/>
          <w:sz w:val="20"/>
          <w:szCs w:val="20"/>
        </w:rPr>
        <w:t>E</w:t>
      </w:r>
      <w:r>
        <w:rPr>
          <w:rFonts w:ascii="Arial" w:hAnsi="Arial" w:cs="Arial"/>
          <w:sz w:val="20"/>
          <w:szCs w:val="20"/>
        </w:rPr>
        <w:t xml:space="preserve">cosystem supports all life on earth including people. Protection and revival of ecosystem can help not only to combat climate change, but also to end poverty and prevent the collapse of biodiversity. </w:t>
      </w:r>
    </w:p>
    <w:p w14:paraId="7DCE2F91" w14:textId="77777777" w:rsidR="006261DC" w:rsidRDefault="00320240">
      <w:pPr>
        <w:jc w:val="both"/>
        <w:rPr>
          <w:rFonts w:ascii="Arial" w:hAnsi="Arial" w:cs="Arial"/>
          <w:sz w:val="20"/>
          <w:szCs w:val="20"/>
        </w:rPr>
      </w:pPr>
      <w:r>
        <w:rPr>
          <w:rFonts w:ascii="Arial" w:hAnsi="Arial" w:cs="Arial"/>
          <w:sz w:val="20"/>
          <w:szCs w:val="20"/>
        </w:rPr>
        <w:t>Acknowledging the need for urgent global action, the United Nations General Assembly has proclaimed the UN Decade on Ecosystem Restoration (2021-2030) following a proposal for action by over 70 countries from all latitudes. In line with this movement, the United Nations Office for Sustainable Development (UNOSD) has been promoting the Decade and the critical role of ecosystem restoration in recovering from the Covid-19 pandemic through various activities including organizing a side event that focused on accelerating ecosystem restoration, climate action and sustainable development through green deals at the 26</w:t>
      </w:r>
      <w:r>
        <w:rPr>
          <w:rFonts w:ascii="Arial" w:hAnsi="Arial" w:cs="Arial"/>
          <w:sz w:val="20"/>
          <w:szCs w:val="20"/>
          <w:vertAlign w:val="superscript"/>
        </w:rPr>
        <w:t>th</w:t>
      </w:r>
      <w:r>
        <w:rPr>
          <w:rFonts w:ascii="Arial" w:hAnsi="Arial" w:cs="Arial"/>
          <w:sz w:val="20"/>
          <w:szCs w:val="20"/>
        </w:rPr>
        <w:t xml:space="preserve"> UN Climate Change Conference of the Parties (COP26).  </w:t>
      </w:r>
    </w:p>
    <w:p w14:paraId="6A03D837" w14:textId="77777777" w:rsidR="006261DC" w:rsidRPr="00A25C89" w:rsidRDefault="00320240">
      <w:pPr>
        <w:jc w:val="both"/>
        <w:rPr>
          <w:rFonts w:ascii="Arial" w:hAnsi="Arial" w:cs="Arial"/>
          <w:sz w:val="20"/>
          <w:szCs w:val="20"/>
        </w:rPr>
      </w:pPr>
      <w:r>
        <w:rPr>
          <w:rFonts w:ascii="Arial" w:hAnsi="Arial" w:cs="Arial"/>
          <w:sz w:val="20"/>
          <w:szCs w:val="20"/>
        </w:rPr>
        <w:t xml:space="preserve">UNOSD continues this momentum by organizing this side-event at the IUCN Leaders Forum </w:t>
      </w:r>
      <w:proofErr w:type="spellStart"/>
      <w:r>
        <w:rPr>
          <w:rFonts w:ascii="Arial" w:hAnsi="Arial" w:cs="Arial"/>
          <w:sz w:val="20"/>
          <w:szCs w:val="20"/>
        </w:rPr>
        <w:t>Jeju</w:t>
      </w:r>
      <w:proofErr w:type="spellEnd"/>
      <w:r>
        <w:rPr>
          <w:rFonts w:ascii="Arial" w:hAnsi="Arial" w:cs="Arial"/>
          <w:sz w:val="20"/>
          <w:szCs w:val="20"/>
        </w:rPr>
        <w:t xml:space="preserve"> 2022 in partnership with the National Institute of </w:t>
      </w:r>
      <w:proofErr w:type="gramStart"/>
      <w:r>
        <w:rPr>
          <w:rFonts w:ascii="Arial" w:hAnsi="Arial" w:cs="Arial"/>
          <w:sz w:val="20"/>
          <w:szCs w:val="20"/>
        </w:rPr>
        <w:t>Ecology(</w:t>
      </w:r>
      <w:proofErr w:type="gramEnd"/>
      <w:r>
        <w:rPr>
          <w:rFonts w:ascii="Arial" w:hAnsi="Arial" w:cs="Arial"/>
          <w:sz w:val="20"/>
          <w:szCs w:val="20"/>
        </w:rPr>
        <w:t xml:space="preserve">NIE) of the Republic of Korea. </w:t>
      </w:r>
      <w:r w:rsidRPr="00A25C89">
        <w:rPr>
          <w:rFonts w:ascii="Arial" w:hAnsi="Arial" w:cs="Arial"/>
          <w:sz w:val="20"/>
          <w:szCs w:val="20"/>
        </w:rPr>
        <w:t>NIE leads the ecological research with special emphases on climate change and biodiversity conservation and supports national</w:t>
      </w:r>
      <w:r>
        <w:rPr>
          <w:rFonts w:ascii="Arial" w:hAnsi="Arial" w:cs="Arial"/>
          <w:color w:val="FF0000"/>
          <w:sz w:val="20"/>
          <w:szCs w:val="20"/>
        </w:rPr>
        <w:t xml:space="preserve"> </w:t>
      </w:r>
      <w:r w:rsidRPr="00A25C89">
        <w:rPr>
          <w:rFonts w:ascii="Arial" w:hAnsi="Arial" w:cs="Arial"/>
          <w:sz w:val="20"/>
          <w:szCs w:val="20"/>
        </w:rPr>
        <w:lastRenderedPageBreak/>
        <w:t xml:space="preserve">policies to achieve a sustainable balance between the conservation of the natural environment and people’s good quality of life. </w:t>
      </w:r>
    </w:p>
    <w:p w14:paraId="308AB0A4" w14:textId="3E499DF5" w:rsidR="006261DC" w:rsidRDefault="00320240">
      <w:pPr>
        <w:jc w:val="both"/>
        <w:rPr>
          <w:rFonts w:ascii="Arial" w:hAnsi="Arial" w:cs="Arial"/>
          <w:sz w:val="20"/>
          <w:szCs w:val="20"/>
        </w:rPr>
      </w:pPr>
      <w:r>
        <w:rPr>
          <w:rFonts w:ascii="Arial" w:hAnsi="Arial" w:cs="Arial"/>
          <w:sz w:val="20"/>
          <w:szCs w:val="20"/>
        </w:rPr>
        <w:t xml:space="preserve">The event will incorporate presentations and interventions from experts on principles, tools and acceleration needs for ecosystem restoration. The event is perfectly in line with the main themes of the IUCN Leaders Forum in terms of fostering nature-positive economies and societies. </w:t>
      </w:r>
    </w:p>
    <w:p w14:paraId="53A74451" w14:textId="77777777" w:rsidR="006261DC" w:rsidRDefault="006261DC">
      <w:pPr>
        <w:pStyle w:val="NoSpacing"/>
        <w:outlineLvl w:val="0"/>
        <w:rPr>
          <w:b/>
        </w:rPr>
      </w:pPr>
    </w:p>
    <w:p w14:paraId="52F4AEDE" w14:textId="77777777" w:rsidR="006261DC" w:rsidRDefault="00320240">
      <w:pPr>
        <w:pStyle w:val="NoSpacing"/>
        <w:outlineLvl w:val="0"/>
        <w:rPr>
          <w:b/>
          <w:sz w:val="28"/>
        </w:rPr>
      </w:pPr>
      <w:r>
        <w:rPr>
          <w:b/>
          <w:sz w:val="28"/>
        </w:rPr>
        <w:t>Objectives</w:t>
      </w:r>
    </w:p>
    <w:p w14:paraId="0FE55384" w14:textId="77777777" w:rsidR="006261DC" w:rsidRDefault="00320240">
      <w:pPr>
        <w:spacing w:after="0" w:line="240" w:lineRule="auto"/>
        <w:jc w:val="both"/>
        <w:rPr>
          <w:rFonts w:ascii="Arial" w:hAnsi="Arial" w:cs="Arial"/>
          <w:sz w:val="20"/>
          <w:szCs w:val="20"/>
          <w:lang w:eastAsia="ko-KR"/>
        </w:rPr>
      </w:pPr>
      <w:r>
        <w:rPr>
          <w:rFonts w:ascii="Arial" w:hAnsi="Arial" w:cs="Arial"/>
          <w:sz w:val="20"/>
          <w:szCs w:val="20"/>
          <w:lang w:eastAsia="ko-KR"/>
        </w:rPr>
        <w:t xml:space="preserve">This side-event at the IUCN Leaders Forum </w:t>
      </w:r>
      <w:proofErr w:type="spellStart"/>
      <w:r>
        <w:rPr>
          <w:rFonts w:ascii="Arial" w:hAnsi="Arial" w:cs="Arial"/>
          <w:sz w:val="20"/>
          <w:szCs w:val="20"/>
          <w:lang w:eastAsia="ko-KR"/>
        </w:rPr>
        <w:t>Jeju</w:t>
      </w:r>
      <w:proofErr w:type="spellEnd"/>
      <w:r>
        <w:rPr>
          <w:rFonts w:ascii="Arial" w:hAnsi="Arial" w:cs="Arial"/>
          <w:sz w:val="20"/>
          <w:szCs w:val="20"/>
          <w:lang w:eastAsia="ko-KR"/>
        </w:rPr>
        <w:t xml:space="preserve"> 2022 aims to:</w:t>
      </w:r>
    </w:p>
    <w:p w14:paraId="6BC1B2C3" w14:textId="77777777" w:rsidR="006261DC" w:rsidRDefault="00320240">
      <w:pPr>
        <w:pStyle w:val="ListParagraph"/>
        <w:numPr>
          <w:ilvl w:val="0"/>
          <w:numId w:val="1"/>
        </w:numPr>
        <w:spacing w:after="0" w:line="240" w:lineRule="auto"/>
        <w:jc w:val="both"/>
        <w:rPr>
          <w:rFonts w:ascii="Arial" w:hAnsi="Arial" w:cs="Arial"/>
          <w:sz w:val="20"/>
          <w:szCs w:val="20"/>
          <w:lang w:eastAsia="ko-KR"/>
        </w:rPr>
      </w:pPr>
      <w:r>
        <w:rPr>
          <w:rFonts w:ascii="Arial" w:hAnsi="Arial" w:cs="Arial"/>
          <w:sz w:val="20"/>
          <w:szCs w:val="20"/>
          <w:lang w:eastAsia="ko-KR"/>
        </w:rPr>
        <w:t xml:space="preserve">Enhance awareness of the status of ecosystem, importance of ecosystem services and its restoration </w:t>
      </w:r>
    </w:p>
    <w:p w14:paraId="00F3CB72" w14:textId="77777777" w:rsidR="006261DC" w:rsidRDefault="00320240">
      <w:pPr>
        <w:pStyle w:val="ListParagraph"/>
        <w:numPr>
          <w:ilvl w:val="0"/>
          <w:numId w:val="1"/>
        </w:numPr>
        <w:spacing w:after="0" w:line="240" w:lineRule="auto"/>
        <w:jc w:val="both"/>
        <w:rPr>
          <w:rFonts w:ascii="Arial" w:hAnsi="Arial" w:cs="Arial"/>
          <w:sz w:val="20"/>
          <w:szCs w:val="20"/>
          <w:lang w:eastAsia="ko-KR"/>
        </w:rPr>
      </w:pPr>
      <w:r>
        <w:rPr>
          <w:rFonts w:ascii="Arial" w:hAnsi="Arial" w:cs="Arial"/>
          <w:sz w:val="20"/>
          <w:szCs w:val="20"/>
          <w:lang w:eastAsia="ko-KR"/>
        </w:rPr>
        <w:t xml:space="preserve">Introduce the principles of ecosystem restoration and various tools for monitoring, </w:t>
      </w:r>
      <w:proofErr w:type="gramStart"/>
      <w:r>
        <w:rPr>
          <w:rFonts w:ascii="Arial" w:hAnsi="Arial" w:cs="Arial"/>
          <w:sz w:val="20"/>
          <w:szCs w:val="20"/>
          <w:lang w:eastAsia="ko-KR"/>
        </w:rPr>
        <w:t>protecting</w:t>
      </w:r>
      <w:proofErr w:type="gramEnd"/>
      <w:r>
        <w:rPr>
          <w:rFonts w:ascii="Arial" w:hAnsi="Arial" w:cs="Arial"/>
          <w:sz w:val="20"/>
          <w:szCs w:val="20"/>
          <w:lang w:eastAsia="ko-KR"/>
        </w:rPr>
        <w:t xml:space="preserve"> and restoring ecosystems</w:t>
      </w:r>
    </w:p>
    <w:p w14:paraId="23D07768" w14:textId="77777777" w:rsidR="006261DC" w:rsidRDefault="00320240">
      <w:pPr>
        <w:pStyle w:val="ListParagraph"/>
        <w:numPr>
          <w:ilvl w:val="0"/>
          <w:numId w:val="1"/>
        </w:numPr>
        <w:spacing w:after="0" w:line="240" w:lineRule="auto"/>
        <w:jc w:val="both"/>
        <w:rPr>
          <w:rFonts w:ascii="Arial" w:hAnsi="Arial" w:cs="Arial"/>
          <w:sz w:val="20"/>
          <w:szCs w:val="20"/>
          <w:lang w:eastAsia="ko-KR"/>
        </w:rPr>
      </w:pPr>
      <w:r>
        <w:rPr>
          <w:rFonts w:ascii="Arial" w:hAnsi="Arial" w:cs="Arial"/>
          <w:sz w:val="20"/>
          <w:szCs w:val="20"/>
          <w:lang w:eastAsia="ko-KR"/>
        </w:rPr>
        <w:t>Discuss actions needed to accelerate successful scaling up of ecosystem restoration</w:t>
      </w:r>
    </w:p>
    <w:p w14:paraId="0F81A3F5" w14:textId="77777777" w:rsidR="006261DC" w:rsidRDefault="00320240">
      <w:pPr>
        <w:pStyle w:val="ListParagraph"/>
        <w:numPr>
          <w:ilvl w:val="0"/>
          <w:numId w:val="1"/>
        </w:numPr>
        <w:spacing w:after="0" w:line="240" w:lineRule="auto"/>
        <w:jc w:val="both"/>
        <w:rPr>
          <w:rFonts w:ascii="Arial" w:hAnsi="Arial" w:cs="Arial"/>
          <w:sz w:val="20"/>
          <w:szCs w:val="20"/>
          <w:lang w:eastAsia="ko-KR"/>
        </w:rPr>
      </w:pPr>
      <w:r>
        <w:rPr>
          <w:rFonts w:ascii="Arial" w:hAnsi="Arial" w:cs="Arial"/>
          <w:sz w:val="20"/>
          <w:szCs w:val="20"/>
          <w:lang w:eastAsia="ko-KR"/>
        </w:rPr>
        <w:t>Strengthen and build capacity of participants in designing and implementing ecosystem restoration projects and policies</w:t>
      </w:r>
    </w:p>
    <w:p w14:paraId="7B7B9E71" w14:textId="77777777" w:rsidR="006261DC" w:rsidRDefault="006261DC">
      <w:pPr>
        <w:pStyle w:val="NoSpacing"/>
        <w:outlineLvl w:val="0"/>
        <w:rPr>
          <w:b/>
        </w:rPr>
      </w:pPr>
    </w:p>
    <w:p w14:paraId="507A5298" w14:textId="77777777" w:rsidR="006261DC" w:rsidRDefault="00320240">
      <w:pPr>
        <w:pStyle w:val="NoSpacing"/>
        <w:outlineLvl w:val="0"/>
        <w:rPr>
          <w:b/>
          <w:sz w:val="28"/>
        </w:rPr>
      </w:pPr>
      <w:r>
        <w:rPr>
          <w:b/>
          <w:sz w:val="28"/>
        </w:rPr>
        <w:t>Participants</w:t>
      </w:r>
    </w:p>
    <w:p w14:paraId="7FBF64E9" w14:textId="77777777" w:rsidR="006261DC" w:rsidRDefault="00320240">
      <w:pPr>
        <w:spacing w:after="0" w:line="240" w:lineRule="auto"/>
        <w:jc w:val="both"/>
        <w:rPr>
          <w:rFonts w:ascii="Arial" w:hAnsi="Arial" w:cs="Arial"/>
          <w:color w:val="auto"/>
          <w:sz w:val="20"/>
          <w:szCs w:val="20"/>
          <w:lang w:eastAsia="ko-KR"/>
        </w:rPr>
      </w:pPr>
      <w:bookmarkStart w:id="0" w:name="_Hlk517862468"/>
      <w:r>
        <w:rPr>
          <w:rFonts w:ascii="Arial" w:hAnsi="Arial" w:cs="Arial"/>
          <w:color w:val="auto"/>
          <w:sz w:val="20"/>
          <w:szCs w:val="20"/>
          <w:lang w:eastAsia="ko-KR"/>
        </w:rPr>
        <w:t xml:space="preserve">The side event will gather country representatives, </w:t>
      </w:r>
      <w:r>
        <w:rPr>
          <w:rFonts w:ascii="Arial" w:hAnsi="Arial" w:cs="Arial"/>
          <w:sz w:val="20"/>
          <w:szCs w:val="20"/>
        </w:rPr>
        <w:t>policy makers, and experts from national and subnational institutions and business sector, youth and other stakeholders concerned with ecosystem restoration.</w:t>
      </w:r>
    </w:p>
    <w:p w14:paraId="6C8F3AB9" w14:textId="77777777" w:rsidR="006261DC" w:rsidRDefault="006261DC">
      <w:pPr>
        <w:spacing w:after="0" w:line="240" w:lineRule="auto"/>
        <w:jc w:val="both"/>
        <w:rPr>
          <w:color w:val="auto"/>
          <w:lang w:eastAsia="ko-KR"/>
        </w:rPr>
      </w:pPr>
    </w:p>
    <w:p w14:paraId="0DA1C154" w14:textId="77777777" w:rsidR="00F26475" w:rsidRDefault="00F26475">
      <w:pPr>
        <w:spacing w:after="0" w:line="240" w:lineRule="auto"/>
        <w:jc w:val="both"/>
        <w:rPr>
          <w:color w:val="auto"/>
          <w:lang w:eastAsia="ko-KR"/>
        </w:rPr>
      </w:pPr>
    </w:p>
    <w:p w14:paraId="4DCCC39E" w14:textId="77777777" w:rsidR="006261DC" w:rsidRDefault="00320240">
      <w:pPr>
        <w:pStyle w:val="NoSpacing"/>
        <w:outlineLvl w:val="0"/>
        <w:rPr>
          <w:b/>
          <w:sz w:val="28"/>
        </w:rPr>
      </w:pPr>
      <w:r>
        <w:rPr>
          <w:b/>
          <w:sz w:val="28"/>
        </w:rPr>
        <w:t>Agenda</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7650"/>
      </w:tblGrid>
      <w:tr w:rsidR="006261DC" w14:paraId="218BA28F" w14:textId="77777777">
        <w:trPr>
          <w:trHeight w:val="435"/>
        </w:trPr>
        <w:tc>
          <w:tcPr>
            <w:tcW w:w="8985" w:type="dxa"/>
            <w:gridSpan w:val="2"/>
            <w:tcBorders>
              <w:top w:val="single" w:sz="6" w:space="0" w:color="000000"/>
              <w:left w:val="single" w:sz="6" w:space="0" w:color="000000"/>
              <w:bottom w:val="single" w:sz="6" w:space="0" w:color="000000"/>
              <w:right w:val="single" w:sz="6" w:space="0" w:color="000000"/>
            </w:tcBorders>
            <w:shd w:val="clear" w:color="auto" w:fill="4F81BD" w:themeFill="accent1"/>
            <w:vAlign w:val="center"/>
            <w:hideMark/>
          </w:tcPr>
          <w:p w14:paraId="43795A57" w14:textId="53A5A871" w:rsidR="006261DC" w:rsidRDefault="00320240">
            <w:pPr>
              <w:spacing w:after="0" w:line="240" w:lineRule="auto"/>
              <w:jc w:val="center"/>
              <w:textAlignment w:val="baseline"/>
              <w:rPr>
                <w:rFonts w:ascii="Malgun Gothic" w:eastAsia="Malgun Gothic" w:hAnsi="Malgun Gothic" w:cs="Gulim"/>
                <w:color w:val="auto"/>
                <w:sz w:val="18"/>
                <w:szCs w:val="18"/>
                <w:lang w:eastAsia="ko-KR"/>
              </w:rPr>
            </w:pPr>
            <w:r>
              <w:rPr>
                <w:rFonts w:ascii="Arial" w:eastAsia="Malgun Gothic" w:hAnsi="Arial" w:cs="Arial"/>
                <w:b/>
                <w:bCs/>
                <w:color w:val="FFFFFF"/>
                <w:sz w:val="20"/>
                <w:szCs w:val="20"/>
                <w:lang w:eastAsia="ko-KR"/>
              </w:rPr>
              <w:t>Agenda</w:t>
            </w:r>
            <w:r>
              <w:rPr>
                <w:rFonts w:ascii="Arial" w:eastAsia="Malgun Gothic" w:hAnsi="Arial" w:cs="Arial"/>
                <w:color w:val="FFFFFF"/>
                <w:sz w:val="20"/>
                <w:szCs w:val="20"/>
                <w:lang w:eastAsia="ko-KR"/>
              </w:rPr>
              <w:t>  </w:t>
            </w:r>
          </w:p>
        </w:tc>
      </w:tr>
      <w:tr w:rsidR="006261DC" w14:paraId="55F2703F" w14:textId="77777777">
        <w:trPr>
          <w:trHeight w:val="360"/>
        </w:trPr>
        <w:tc>
          <w:tcPr>
            <w:tcW w:w="8985" w:type="dxa"/>
            <w:gridSpan w:val="2"/>
            <w:tcBorders>
              <w:top w:val="single" w:sz="6" w:space="0" w:color="000000"/>
              <w:left w:val="single" w:sz="6" w:space="0" w:color="000000"/>
              <w:bottom w:val="single" w:sz="6" w:space="0" w:color="000000"/>
              <w:right w:val="single" w:sz="6" w:space="0" w:color="000000"/>
            </w:tcBorders>
            <w:shd w:val="clear" w:color="auto" w:fill="17375E"/>
            <w:vAlign w:val="center"/>
            <w:hideMark/>
          </w:tcPr>
          <w:p w14:paraId="04E81175" w14:textId="44FCFE22" w:rsidR="006261DC" w:rsidRDefault="00093466">
            <w:pPr>
              <w:spacing w:after="0" w:line="240" w:lineRule="auto"/>
              <w:jc w:val="center"/>
              <w:textAlignment w:val="baseline"/>
              <w:rPr>
                <w:rFonts w:ascii="Malgun Gothic" w:eastAsia="Malgun Gothic" w:hAnsi="Malgun Gothic" w:cs="Gulim"/>
                <w:color w:val="auto"/>
                <w:sz w:val="18"/>
                <w:szCs w:val="18"/>
                <w:lang w:eastAsia="ko-KR"/>
              </w:rPr>
            </w:pPr>
            <w:r>
              <w:rPr>
                <w:rFonts w:ascii="Arial" w:eastAsia="Malgun Gothic" w:hAnsi="Arial" w:cs="Arial"/>
                <w:b/>
                <w:bCs/>
                <w:color w:val="FFFFFF"/>
                <w:sz w:val="20"/>
                <w:szCs w:val="20"/>
                <w:lang w:eastAsia="ko-KR"/>
              </w:rPr>
              <w:t>9:30am-</w:t>
            </w:r>
            <w:r w:rsidR="00793BE1">
              <w:rPr>
                <w:rFonts w:ascii="Arial" w:eastAsia="Malgun Gothic" w:hAnsi="Arial" w:cs="Arial"/>
                <w:b/>
                <w:bCs/>
                <w:color w:val="FFFFFF"/>
                <w:sz w:val="20"/>
                <w:szCs w:val="20"/>
                <w:lang w:eastAsia="ko-KR"/>
              </w:rPr>
              <w:t>11:00am, Fri</w:t>
            </w:r>
            <w:r>
              <w:rPr>
                <w:rFonts w:ascii="Arial" w:eastAsia="Malgun Gothic" w:hAnsi="Arial" w:cs="Arial"/>
                <w:b/>
                <w:bCs/>
                <w:color w:val="FFFFFF"/>
                <w:sz w:val="20"/>
                <w:szCs w:val="20"/>
                <w:lang w:eastAsia="ko-KR"/>
              </w:rPr>
              <w:t>day, 1</w:t>
            </w:r>
            <w:r w:rsidR="00793BE1">
              <w:rPr>
                <w:rFonts w:ascii="Arial" w:eastAsia="Malgun Gothic" w:hAnsi="Arial" w:cs="Arial"/>
                <w:b/>
                <w:bCs/>
                <w:color w:val="FFFFFF"/>
                <w:sz w:val="20"/>
                <w:szCs w:val="20"/>
                <w:lang w:eastAsia="ko-KR"/>
              </w:rPr>
              <w:t>4</w:t>
            </w:r>
            <w:r>
              <w:rPr>
                <w:rFonts w:ascii="Arial" w:eastAsia="Malgun Gothic" w:hAnsi="Arial" w:cs="Arial"/>
                <w:b/>
                <w:bCs/>
                <w:color w:val="FFFFFF"/>
                <w:sz w:val="20"/>
                <w:szCs w:val="20"/>
                <w:lang w:eastAsia="ko-KR"/>
              </w:rPr>
              <w:t xml:space="preserve"> October 2022</w:t>
            </w:r>
            <w:r>
              <w:rPr>
                <w:rFonts w:ascii="Arial" w:eastAsia="Malgun Gothic" w:hAnsi="Arial" w:cs="Arial"/>
                <w:color w:val="FFFFFF"/>
                <w:sz w:val="20"/>
                <w:szCs w:val="20"/>
                <w:lang w:eastAsia="ko-KR"/>
              </w:rPr>
              <w:t> </w:t>
            </w:r>
            <w:r w:rsidR="0097134D">
              <w:rPr>
                <w:rFonts w:ascii="Arial" w:eastAsia="Malgun Gothic" w:hAnsi="Arial" w:cs="Arial"/>
                <w:color w:val="FFFFFF"/>
                <w:sz w:val="20"/>
                <w:szCs w:val="20"/>
                <w:lang w:eastAsia="ko-KR"/>
              </w:rPr>
              <w:t>at the Hall 201</w:t>
            </w:r>
          </w:p>
        </w:tc>
      </w:tr>
      <w:tr w:rsidR="006261DC" w14:paraId="70B8C42B" w14:textId="77777777">
        <w:trPr>
          <w:trHeight w:val="300"/>
        </w:trPr>
        <w:tc>
          <w:tcPr>
            <w:tcW w:w="1335" w:type="dxa"/>
            <w:tcBorders>
              <w:top w:val="single" w:sz="6" w:space="0" w:color="000000"/>
              <w:left w:val="single" w:sz="6" w:space="0" w:color="000000"/>
              <w:bottom w:val="single" w:sz="6" w:space="0" w:color="000000"/>
              <w:right w:val="single" w:sz="6" w:space="0" w:color="000000"/>
            </w:tcBorders>
            <w:shd w:val="clear" w:color="auto" w:fill="D2DAE5"/>
            <w:vAlign w:val="center"/>
            <w:hideMark/>
          </w:tcPr>
          <w:p w14:paraId="50C90A4F" w14:textId="77777777" w:rsidR="006261DC" w:rsidRDefault="00320240">
            <w:pPr>
              <w:spacing w:after="0" w:line="240" w:lineRule="auto"/>
              <w:jc w:val="center"/>
              <w:textAlignment w:val="baseline"/>
              <w:rPr>
                <w:rFonts w:ascii="Malgun Gothic" w:eastAsia="Malgun Gothic" w:hAnsi="Malgun Gothic" w:cs="Gulim"/>
                <w:color w:val="auto"/>
                <w:sz w:val="18"/>
                <w:szCs w:val="18"/>
                <w:lang w:eastAsia="ko-KR"/>
              </w:rPr>
            </w:pPr>
            <w:r>
              <w:rPr>
                <w:rFonts w:ascii="Arial" w:eastAsia="Malgun Gothic" w:hAnsi="Arial" w:cs="Arial"/>
                <w:b/>
                <w:bCs/>
                <w:sz w:val="20"/>
                <w:szCs w:val="20"/>
                <w:lang w:eastAsia="ko-KR"/>
              </w:rPr>
              <w:t>Time</w:t>
            </w:r>
            <w:r>
              <w:rPr>
                <w:rFonts w:ascii="Arial" w:eastAsia="Malgun Gothic" w:hAnsi="Arial" w:cs="Arial"/>
                <w:sz w:val="20"/>
                <w:szCs w:val="20"/>
                <w:lang w:eastAsia="ko-KR"/>
              </w:rPr>
              <w:t>  </w:t>
            </w:r>
          </w:p>
        </w:tc>
        <w:tc>
          <w:tcPr>
            <w:tcW w:w="7650" w:type="dxa"/>
            <w:tcBorders>
              <w:top w:val="nil"/>
              <w:left w:val="single" w:sz="6" w:space="0" w:color="000000"/>
              <w:bottom w:val="single" w:sz="6" w:space="0" w:color="000000"/>
              <w:right w:val="single" w:sz="6" w:space="0" w:color="000000"/>
            </w:tcBorders>
            <w:shd w:val="clear" w:color="auto" w:fill="D2DAE5"/>
            <w:vAlign w:val="center"/>
            <w:hideMark/>
          </w:tcPr>
          <w:p w14:paraId="4B9D6858" w14:textId="77777777" w:rsidR="006261DC" w:rsidRDefault="00320240">
            <w:pPr>
              <w:spacing w:after="0" w:line="240" w:lineRule="auto"/>
              <w:jc w:val="center"/>
              <w:textAlignment w:val="baseline"/>
              <w:rPr>
                <w:rFonts w:ascii="Malgun Gothic" w:eastAsia="Malgun Gothic" w:hAnsi="Malgun Gothic" w:cs="Gulim"/>
                <w:color w:val="auto"/>
                <w:sz w:val="18"/>
                <w:szCs w:val="18"/>
                <w:lang w:eastAsia="ko-KR"/>
              </w:rPr>
            </w:pPr>
            <w:r>
              <w:rPr>
                <w:rFonts w:ascii="Arial" w:eastAsia="Malgun Gothic" w:hAnsi="Arial" w:cs="Arial"/>
                <w:b/>
                <w:bCs/>
                <w:sz w:val="20"/>
                <w:szCs w:val="20"/>
                <w:lang w:eastAsia="ko-KR"/>
              </w:rPr>
              <w:t>Content</w:t>
            </w:r>
            <w:r>
              <w:rPr>
                <w:rFonts w:ascii="Arial" w:eastAsia="Malgun Gothic" w:hAnsi="Arial" w:cs="Arial"/>
                <w:sz w:val="20"/>
                <w:szCs w:val="20"/>
                <w:lang w:eastAsia="ko-KR"/>
              </w:rPr>
              <w:t>  </w:t>
            </w:r>
          </w:p>
        </w:tc>
      </w:tr>
      <w:tr w:rsidR="006261DC" w14:paraId="3DB4D371" w14:textId="77777777">
        <w:trPr>
          <w:trHeight w:val="1001"/>
        </w:trPr>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4A9B68" w14:textId="0DFF006C" w:rsidR="006261DC" w:rsidRDefault="00A35B51">
            <w:pPr>
              <w:spacing w:after="0" w:line="240" w:lineRule="auto"/>
              <w:jc w:val="center"/>
              <w:textAlignment w:val="baseline"/>
              <w:rPr>
                <w:rFonts w:ascii="Arial" w:eastAsia="Malgun Gothic" w:hAnsi="Arial" w:cs="Arial"/>
                <w:sz w:val="20"/>
                <w:szCs w:val="20"/>
                <w:lang w:eastAsia="ko-KR"/>
              </w:rPr>
            </w:pPr>
            <w:r>
              <w:rPr>
                <w:rFonts w:ascii="Arial" w:eastAsia="Malgun Gothic" w:hAnsi="Arial" w:cs="Arial"/>
                <w:sz w:val="20"/>
                <w:szCs w:val="20"/>
                <w:lang w:eastAsia="ko-KR"/>
              </w:rPr>
              <w:t>0</w:t>
            </w:r>
            <w:r w:rsidR="00793BE1">
              <w:rPr>
                <w:rFonts w:ascii="Arial" w:eastAsia="Malgun Gothic" w:hAnsi="Arial" w:cs="Arial"/>
                <w:sz w:val="20"/>
                <w:szCs w:val="20"/>
                <w:lang w:eastAsia="ko-KR"/>
              </w:rPr>
              <w:t>9:</w:t>
            </w:r>
            <w:r>
              <w:rPr>
                <w:rFonts w:ascii="Arial" w:eastAsia="Malgun Gothic" w:hAnsi="Arial" w:cs="Arial"/>
                <w:sz w:val="20"/>
                <w:szCs w:val="20"/>
                <w:lang w:eastAsia="ko-KR"/>
              </w:rPr>
              <w:t>30-09:40</w:t>
            </w:r>
          </w:p>
          <w:p w14:paraId="7838D34C" w14:textId="77777777" w:rsidR="006261DC" w:rsidRDefault="00320240">
            <w:pPr>
              <w:spacing w:after="0" w:line="240" w:lineRule="auto"/>
              <w:jc w:val="center"/>
              <w:textAlignment w:val="baseline"/>
              <w:rPr>
                <w:rFonts w:ascii="Malgun Gothic" w:eastAsia="Malgun Gothic" w:hAnsi="Malgun Gothic" w:cs="Gulim"/>
                <w:color w:val="auto"/>
                <w:sz w:val="18"/>
                <w:szCs w:val="18"/>
                <w:lang w:eastAsia="ko-KR"/>
              </w:rPr>
            </w:pPr>
            <w:r>
              <w:rPr>
                <w:rFonts w:ascii="Malgun Gothic" w:eastAsia="Malgun Gothic" w:hAnsi="Malgun Gothic" w:cs="Gulim" w:hint="eastAsia"/>
                <w:color w:val="auto"/>
                <w:sz w:val="18"/>
                <w:szCs w:val="18"/>
                <w:lang w:eastAsia="ko-KR"/>
              </w:rPr>
              <w:t>(</w:t>
            </w:r>
            <w:r>
              <w:rPr>
                <w:rFonts w:ascii="Malgun Gothic" w:eastAsia="Malgun Gothic" w:hAnsi="Malgun Gothic" w:cs="Gulim"/>
                <w:color w:val="auto"/>
                <w:sz w:val="18"/>
                <w:szCs w:val="18"/>
                <w:lang w:eastAsia="ko-KR"/>
              </w:rPr>
              <w:t>10’)</w:t>
            </w:r>
          </w:p>
        </w:tc>
        <w:tc>
          <w:tcPr>
            <w:tcW w:w="7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F07D1" w14:textId="77777777" w:rsidR="006261DC" w:rsidRDefault="00320240">
            <w:pPr>
              <w:spacing w:after="0" w:line="240" w:lineRule="auto"/>
              <w:ind w:firstLineChars="50" w:firstLine="100"/>
              <w:textAlignment w:val="baseline"/>
              <w:rPr>
                <w:rFonts w:ascii="Malgun Gothic" w:eastAsia="Malgun Gothic" w:hAnsi="Malgun Gothic" w:cs="Gulim"/>
                <w:color w:val="auto"/>
                <w:sz w:val="18"/>
                <w:szCs w:val="18"/>
                <w:lang w:eastAsia="ko-KR"/>
              </w:rPr>
            </w:pPr>
            <w:r>
              <w:rPr>
                <w:rFonts w:ascii="Arial" w:eastAsia="Malgun Gothic" w:hAnsi="Arial" w:cs="Arial"/>
                <w:b/>
                <w:bCs/>
                <w:color w:val="auto"/>
                <w:sz w:val="20"/>
                <w:szCs w:val="20"/>
                <w:lang w:eastAsia="ko-KR"/>
              </w:rPr>
              <w:t>Opening Remarks</w:t>
            </w:r>
            <w:r>
              <w:rPr>
                <w:rFonts w:ascii="Arial" w:eastAsia="Malgun Gothic" w:hAnsi="Arial" w:cs="Arial"/>
                <w:color w:val="auto"/>
                <w:sz w:val="20"/>
                <w:szCs w:val="20"/>
                <w:lang w:eastAsia="ko-KR"/>
              </w:rPr>
              <w:t>  </w:t>
            </w:r>
          </w:p>
          <w:p w14:paraId="56ABA47B" w14:textId="57BF1F99" w:rsidR="006261DC" w:rsidRDefault="00320240">
            <w:pPr>
              <w:widowControl w:val="0"/>
              <w:numPr>
                <w:ilvl w:val="0"/>
                <w:numId w:val="2"/>
              </w:numPr>
              <w:autoSpaceDE w:val="0"/>
              <w:autoSpaceDN w:val="0"/>
              <w:spacing w:after="0" w:line="240" w:lineRule="auto"/>
              <w:rPr>
                <w:color w:val="auto"/>
                <w:sz w:val="20"/>
                <w:szCs w:val="20"/>
              </w:rPr>
            </w:pPr>
            <w:r>
              <w:rPr>
                <w:rFonts w:ascii="Arial" w:eastAsia="Malgun Gothic" w:hAnsi="Arial" w:cs="Arial"/>
                <w:color w:val="auto"/>
                <w:sz w:val="20"/>
                <w:szCs w:val="20"/>
                <w:lang w:eastAsia="ko-KR"/>
              </w:rPr>
              <w:t>Mr. Chun Kyoo Park, Head of Office, UNOSD</w:t>
            </w:r>
          </w:p>
          <w:p w14:paraId="11D1EE6F" w14:textId="0D11A7CB" w:rsidR="006261DC" w:rsidRDefault="00144278">
            <w:pPr>
              <w:widowControl w:val="0"/>
              <w:numPr>
                <w:ilvl w:val="0"/>
                <w:numId w:val="2"/>
              </w:numPr>
              <w:autoSpaceDE w:val="0"/>
              <w:autoSpaceDN w:val="0"/>
              <w:spacing w:after="0" w:line="240" w:lineRule="auto"/>
              <w:rPr>
                <w:color w:val="auto"/>
                <w:sz w:val="20"/>
                <w:szCs w:val="20"/>
              </w:rPr>
            </w:pPr>
            <w:r w:rsidRPr="00144278">
              <w:rPr>
                <w:rFonts w:ascii="Arial" w:eastAsia="Malgun Gothic" w:hAnsi="Arial" w:cs="Arial"/>
                <w:color w:val="auto"/>
                <w:sz w:val="20"/>
                <w:szCs w:val="20"/>
                <w:lang w:eastAsia="ko-KR"/>
              </w:rPr>
              <w:t xml:space="preserve">Dr. </w:t>
            </w:r>
            <w:proofErr w:type="spellStart"/>
            <w:r w:rsidRPr="00144278">
              <w:rPr>
                <w:rFonts w:ascii="Arial" w:eastAsia="Malgun Gothic" w:hAnsi="Arial" w:cs="Arial"/>
                <w:color w:val="auto"/>
                <w:sz w:val="20"/>
                <w:szCs w:val="20"/>
                <w:lang w:eastAsia="ko-KR"/>
              </w:rPr>
              <w:t>Eun</w:t>
            </w:r>
            <w:proofErr w:type="spellEnd"/>
            <w:r>
              <w:rPr>
                <w:rFonts w:ascii="Arial" w:eastAsia="Malgun Gothic" w:hAnsi="Arial" w:cs="Arial"/>
                <w:color w:val="auto"/>
                <w:sz w:val="20"/>
                <w:szCs w:val="20"/>
                <w:lang w:eastAsia="ko-KR"/>
              </w:rPr>
              <w:t xml:space="preserve"> </w:t>
            </w:r>
            <w:proofErr w:type="spellStart"/>
            <w:r w:rsidRPr="00144278">
              <w:rPr>
                <w:rFonts w:ascii="Arial" w:eastAsia="Malgun Gothic" w:hAnsi="Arial" w:cs="Arial"/>
                <w:color w:val="auto"/>
                <w:sz w:val="20"/>
                <w:szCs w:val="20"/>
                <w:lang w:eastAsia="ko-KR"/>
              </w:rPr>
              <w:t>Jin</w:t>
            </w:r>
            <w:proofErr w:type="spellEnd"/>
            <w:r w:rsidRPr="00144278">
              <w:rPr>
                <w:rFonts w:ascii="Arial" w:eastAsia="Malgun Gothic" w:hAnsi="Arial" w:cs="Arial"/>
                <w:color w:val="auto"/>
                <w:sz w:val="20"/>
                <w:szCs w:val="20"/>
                <w:lang w:eastAsia="ko-KR"/>
              </w:rPr>
              <w:t xml:space="preserve"> Park</w:t>
            </w:r>
            <w:r>
              <w:rPr>
                <w:rFonts w:ascii="Arial" w:eastAsia="Malgun Gothic" w:hAnsi="Arial" w:cs="Arial"/>
                <w:color w:val="auto"/>
                <w:sz w:val="20"/>
                <w:szCs w:val="20"/>
                <w:lang w:eastAsia="ko-KR"/>
              </w:rPr>
              <w:t xml:space="preserve">, </w:t>
            </w:r>
            <w:r w:rsidR="00E4197B">
              <w:rPr>
                <w:rFonts w:ascii="Arial" w:eastAsia="Malgun Gothic" w:hAnsi="Arial" w:cs="Arial"/>
                <w:color w:val="auto"/>
                <w:sz w:val="20"/>
                <w:szCs w:val="20"/>
                <w:lang w:eastAsia="ko-KR"/>
              </w:rPr>
              <w:t>Director, Division of Climate change and Ecology,</w:t>
            </w:r>
            <w:r w:rsidRPr="00144278">
              <w:rPr>
                <w:rFonts w:ascii="Arial" w:eastAsia="Malgun Gothic" w:hAnsi="Arial" w:cs="Arial"/>
                <w:color w:val="auto"/>
                <w:sz w:val="20"/>
                <w:szCs w:val="20"/>
                <w:lang w:eastAsia="ko-KR"/>
              </w:rPr>
              <w:t xml:space="preserve"> National Institute of Ecology</w:t>
            </w:r>
            <w:r w:rsidR="00F8387A">
              <w:rPr>
                <w:rFonts w:ascii="Arial" w:eastAsia="Malgun Gothic" w:hAnsi="Arial" w:cs="Arial"/>
                <w:color w:val="auto"/>
                <w:sz w:val="20"/>
                <w:szCs w:val="20"/>
                <w:lang w:eastAsia="ko-KR"/>
              </w:rPr>
              <w:t xml:space="preserve"> </w:t>
            </w:r>
            <w:r w:rsidR="00F8387A">
              <w:rPr>
                <w:rFonts w:ascii="Arial" w:eastAsia="Malgun Gothic" w:hAnsi="Arial" w:cs="Arial" w:hint="eastAsia"/>
                <w:color w:val="auto"/>
                <w:sz w:val="20"/>
                <w:szCs w:val="20"/>
                <w:lang w:eastAsia="ko-KR"/>
              </w:rPr>
              <w:t xml:space="preserve">of </w:t>
            </w:r>
            <w:r w:rsidR="00F8387A">
              <w:rPr>
                <w:rFonts w:ascii="Arial" w:eastAsia="Malgun Gothic" w:hAnsi="Arial" w:cs="Arial"/>
                <w:color w:val="auto"/>
                <w:sz w:val="20"/>
                <w:szCs w:val="20"/>
                <w:lang w:eastAsia="ko-KR"/>
              </w:rPr>
              <w:t>Korea</w:t>
            </w:r>
          </w:p>
        </w:tc>
      </w:tr>
      <w:tr w:rsidR="006261DC" w14:paraId="746BEF8B" w14:textId="77777777" w:rsidTr="002A436F">
        <w:trPr>
          <w:trHeight w:val="773"/>
        </w:trPr>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70F05" w14:textId="6851F731" w:rsidR="006261DC" w:rsidRDefault="003B71F8">
            <w:pPr>
              <w:spacing w:after="0" w:line="240" w:lineRule="auto"/>
              <w:jc w:val="center"/>
              <w:textAlignment w:val="baseline"/>
              <w:rPr>
                <w:rFonts w:ascii="Arial" w:eastAsia="Malgun Gothic" w:hAnsi="Arial" w:cs="Arial"/>
                <w:sz w:val="20"/>
                <w:szCs w:val="20"/>
                <w:lang w:eastAsia="ko-KR"/>
              </w:rPr>
            </w:pPr>
            <w:r>
              <w:rPr>
                <w:rFonts w:ascii="Arial" w:eastAsia="Malgun Gothic" w:hAnsi="Arial" w:cs="Arial"/>
                <w:sz w:val="20"/>
                <w:szCs w:val="20"/>
                <w:lang w:eastAsia="ko-KR"/>
              </w:rPr>
              <w:t>09:</w:t>
            </w:r>
            <w:r w:rsidR="00F26475">
              <w:rPr>
                <w:rFonts w:ascii="Arial" w:eastAsia="Malgun Gothic" w:hAnsi="Arial" w:cs="Arial"/>
                <w:sz w:val="20"/>
                <w:szCs w:val="20"/>
                <w:lang w:eastAsia="ko-KR"/>
              </w:rPr>
              <w:t>4</w:t>
            </w:r>
            <w:r>
              <w:rPr>
                <w:rFonts w:ascii="Arial" w:eastAsia="Malgun Gothic" w:hAnsi="Arial" w:cs="Arial"/>
                <w:sz w:val="20"/>
                <w:szCs w:val="20"/>
                <w:lang w:eastAsia="ko-KR"/>
              </w:rPr>
              <w:t>0-</w:t>
            </w:r>
            <w:r w:rsidR="00F26475">
              <w:rPr>
                <w:rFonts w:ascii="Arial" w:eastAsia="Malgun Gothic" w:hAnsi="Arial" w:cs="Arial"/>
                <w:sz w:val="20"/>
                <w:szCs w:val="20"/>
                <w:lang w:eastAsia="ko-KR"/>
              </w:rPr>
              <w:t>09</w:t>
            </w:r>
            <w:r>
              <w:rPr>
                <w:rFonts w:ascii="Arial" w:eastAsia="Malgun Gothic" w:hAnsi="Arial" w:cs="Arial"/>
                <w:sz w:val="20"/>
                <w:szCs w:val="20"/>
                <w:lang w:eastAsia="ko-KR"/>
              </w:rPr>
              <w:t>:</w:t>
            </w:r>
            <w:r w:rsidR="007A228E">
              <w:rPr>
                <w:rFonts w:ascii="Arial" w:eastAsia="Malgun Gothic" w:hAnsi="Arial" w:cs="Arial"/>
                <w:sz w:val="20"/>
                <w:szCs w:val="20"/>
                <w:lang w:eastAsia="ko-KR"/>
              </w:rPr>
              <w:t>45</w:t>
            </w:r>
          </w:p>
          <w:p w14:paraId="58680E61" w14:textId="2A148C19" w:rsidR="006261DC" w:rsidRDefault="00320240">
            <w:pPr>
              <w:spacing w:after="0" w:line="240" w:lineRule="auto"/>
              <w:jc w:val="center"/>
              <w:textAlignment w:val="baseline"/>
              <w:rPr>
                <w:rFonts w:ascii="Arial" w:eastAsia="Malgun Gothic" w:hAnsi="Arial" w:cs="Arial"/>
                <w:sz w:val="20"/>
                <w:szCs w:val="20"/>
                <w:lang w:eastAsia="ko-KR"/>
              </w:rPr>
            </w:pPr>
            <w:r>
              <w:rPr>
                <w:rFonts w:ascii="Malgun Gothic" w:eastAsia="Malgun Gothic" w:hAnsi="Malgun Gothic" w:cs="Gulim" w:hint="eastAsia"/>
                <w:color w:val="auto"/>
                <w:sz w:val="18"/>
                <w:szCs w:val="18"/>
                <w:lang w:eastAsia="ko-KR"/>
              </w:rPr>
              <w:t>(</w:t>
            </w:r>
            <w:r w:rsidR="007A228E">
              <w:rPr>
                <w:rFonts w:ascii="Malgun Gothic" w:eastAsia="Malgun Gothic" w:hAnsi="Malgun Gothic" w:cs="Gulim"/>
                <w:color w:val="auto"/>
                <w:sz w:val="18"/>
                <w:szCs w:val="18"/>
                <w:lang w:eastAsia="ko-KR"/>
              </w:rPr>
              <w:t>5</w:t>
            </w:r>
            <w:r>
              <w:rPr>
                <w:rFonts w:ascii="Malgun Gothic" w:eastAsia="Malgun Gothic" w:hAnsi="Malgun Gothic" w:cs="Gulim"/>
                <w:color w:val="auto"/>
                <w:sz w:val="18"/>
                <w:szCs w:val="18"/>
                <w:lang w:eastAsia="ko-KR"/>
              </w:rPr>
              <w:t>’)</w:t>
            </w:r>
          </w:p>
        </w:tc>
        <w:tc>
          <w:tcPr>
            <w:tcW w:w="7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C77BB" w14:textId="77777777" w:rsidR="006261DC" w:rsidRDefault="00320240">
            <w:pPr>
              <w:spacing w:after="0" w:line="240" w:lineRule="auto"/>
              <w:ind w:firstLineChars="50" w:firstLine="100"/>
              <w:textAlignment w:val="baseline"/>
              <w:rPr>
                <w:rFonts w:ascii="Arial" w:eastAsia="Malgun Gothic" w:hAnsi="Arial" w:cs="Arial"/>
                <w:b/>
                <w:bCs/>
                <w:color w:val="auto"/>
                <w:sz w:val="20"/>
                <w:szCs w:val="20"/>
                <w:lang w:eastAsia="ko-KR"/>
              </w:rPr>
            </w:pPr>
            <w:r>
              <w:rPr>
                <w:rFonts w:ascii="Arial" w:eastAsia="Malgun Gothic" w:hAnsi="Arial" w:cs="Arial"/>
                <w:b/>
                <w:bCs/>
                <w:color w:val="auto"/>
                <w:sz w:val="20"/>
                <w:szCs w:val="20"/>
                <w:lang w:eastAsia="ko-KR"/>
              </w:rPr>
              <w:t xml:space="preserve">Video Message  </w:t>
            </w:r>
          </w:p>
          <w:p w14:paraId="328A0844" w14:textId="72F6A255" w:rsidR="00F26475" w:rsidRPr="006125A1" w:rsidRDefault="00851FB9" w:rsidP="006125A1">
            <w:pPr>
              <w:spacing w:after="0" w:line="240" w:lineRule="auto"/>
              <w:ind w:leftChars="100" w:left="220"/>
              <w:textAlignment w:val="baseline"/>
              <w:rPr>
                <w:rFonts w:ascii="Arial" w:eastAsia="Malgun Gothic" w:hAnsi="Arial" w:cs="Arial"/>
                <w:b/>
                <w:bCs/>
                <w:color w:val="auto"/>
                <w:sz w:val="20"/>
                <w:szCs w:val="20"/>
                <w:highlight w:val="yellow"/>
                <w:lang w:eastAsia="ko-KR"/>
              </w:rPr>
            </w:pPr>
            <w:r w:rsidRPr="006125A1">
              <w:rPr>
                <w:rFonts w:ascii="Arial" w:eastAsia="Malgun Gothic" w:hAnsi="Arial" w:cs="Arial" w:hint="eastAsia"/>
                <w:color w:val="auto"/>
                <w:sz w:val="20"/>
                <w:szCs w:val="20"/>
                <w:lang w:eastAsia="ko-KR"/>
              </w:rPr>
              <w:t>D</w:t>
            </w:r>
            <w:r w:rsidRPr="006125A1">
              <w:rPr>
                <w:rFonts w:ascii="Arial" w:eastAsia="Malgun Gothic" w:hAnsi="Arial" w:cs="Arial"/>
                <w:color w:val="auto"/>
                <w:sz w:val="20"/>
                <w:szCs w:val="20"/>
                <w:lang w:eastAsia="ko-KR"/>
              </w:rPr>
              <w:t xml:space="preserve">r. </w:t>
            </w:r>
            <w:r w:rsidR="003F602B" w:rsidRPr="006125A1">
              <w:rPr>
                <w:rFonts w:ascii="Arial" w:eastAsia="Malgun Gothic" w:hAnsi="Arial" w:cs="Arial"/>
                <w:color w:val="auto"/>
                <w:sz w:val="20"/>
                <w:szCs w:val="20"/>
                <w:lang w:eastAsia="ko-KR"/>
              </w:rPr>
              <w:t xml:space="preserve">Musonda Mumba, Secretary General, Ramsar Convention on Wetlands </w:t>
            </w:r>
          </w:p>
        </w:tc>
      </w:tr>
      <w:tr w:rsidR="006261DC" w14:paraId="6C38C456" w14:textId="77777777" w:rsidTr="002A436F">
        <w:trPr>
          <w:trHeight w:val="2683"/>
        </w:trPr>
        <w:tc>
          <w:tcPr>
            <w:tcW w:w="1335" w:type="dxa"/>
            <w:tcBorders>
              <w:top w:val="single" w:sz="6" w:space="0" w:color="000000"/>
              <w:left w:val="single" w:sz="6" w:space="0" w:color="000000"/>
              <w:right w:val="single" w:sz="6" w:space="0" w:color="000000"/>
            </w:tcBorders>
            <w:shd w:val="clear" w:color="auto" w:fill="auto"/>
            <w:vAlign w:val="center"/>
            <w:hideMark/>
          </w:tcPr>
          <w:p w14:paraId="6BD19557" w14:textId="0DC94153" w:rsidR="006261DC" w:rsidRDefault="00B4772B">
            <w:pPr>
              <w:spacing w:after="0" w:line="240" w:lineRule="auto"/>
              <w:jc w:val="center"/>
              <w:textAlignment w:val="baseline"/>
              <w:rPr>
                <w:rFonts w:ascii="Arial" w:eastAsia="Malgun Gothic" w:hAnsi="Arial" w:cs="Arial"/>
                <w:sz w:val="20"/>
                <w:szCs w:val="20"/>
                <w:lang w:eastAsia="ko-KR"/>
              </w:rPr>
            </w:pPr>
            <w:r>
              <w:rPr>
                <w:rFonts w:ascii="Arial" w:eastAsia="Malgun Gothic" w:hAnsi="Arial" w:cs="Arial"/>
                <w:sz w:val="20"/>
                <w:szCs w:val="20"/>
                <w:lang w:eastAsia="ko-KR"/>
              </w:rPr>
              <w:t>0</w:t>
            </w:r>
            <w:r w:rsidR="00F26475">
              <w:rPr>
                <w:rFonts w:ascii="Arial" w:eastAsia="Malgun Gothic" w:hAnsi="Arial" w:cs="Arial"/>
                <w:sz w:val="20"/>
                <w:szCs w:val="20"/>
                <w:lang w:eastAsia="ko-KR"/>
              </w:rPr>
              <w:t>9</w:t>
            </w:r>
            <w:r>
              <w:rPr>
                <w:rFonts w:ascii="Arial" w:eastAsia="Malgun Gothic" w:hAnsi="Arial" w:cs="Arial"/>
                <w:sz w:val="20"/>
                <w:szCs w:val="20"/>
                <w:lang w:eastAsia="ko-KR"/>
              </w:rPr>
              <w:t>:</w:t>
            </w:r>
            <w:r w:rsidR="007A228E">
              <w:rPr>
                <w:rFonts w:ascii="Arial" w:eastAsia="Malgun Gothic" w:hAnsi="Arial" w:cs="Arial"/>
                <w:sz w:val="20"/>
                <w:szCs w:val="20"/>
                <w:lang w:eastAsia="ko-KR"/>
              </w:rPr>
              <w:t>45</w:t>
            </w:r>
            <w:r>
              <w:rPr>
                <w:rFonts w:ascii="Arial" w:eastAsia="Malgun Gothic" w:hAnsi="Arial" w:cs="Arial"/>
                <w:sz w:val="20"/>
                <w:szCs w:val="20"/>
                <w:lang w:eastAsia="ko-KR"/>
              </w:rPr>
              <w:t>~1</w:t>
            </w:r>
            <w:r w:rsidR="00613E45">
              <w:rPr>
                <w:rFonts w:ascii="Arial" w:eastAsia="Malgun Gothic" w:hAnsi="Arial" w:cs="Arial"/>
                <w:sz w:val="20"/>
                <w:szCs w:val="20"/>
                <w:lang w:eastAsia="ko-KR"/>
              </w:rPr>
              <w:t>1</w:t>
            </w:r>
            <w:r>
              <w:rPr>
                <w:rFonts w:ascii="Arial" w:eastAsia="Malgun Gothic" w:hAnsi="Arial" w:cs="Arial"/>
                <w:sz w:val="20"/>
                <w:szCs w:val="20"/>
                <w:lang w:eastAsia="ko-KR"/>
              </w:rPr>
              <w:t>:</w:t>
            </w:r>
            <w:r w:rsidR="00613E45">
              <w:rPr>
                <w:rFonts w:ascii="Arial" w:eastAsia="Malgun Gothic" w:hAnsi="Arial" w:cs="Arial"/>
                <w:sz w:val="20"/>
                <w:szCs w:val="20"/>
                <w:lang w:eastAsia="ko-KR"/>
              </w:rPr>
              <w:t>0</w:t>
            </w:r>
            <w:r>
              <w:rPr>
                <w:rFonts w:ascii="Arial" w:eastAsia="Malgun Gothic" w:hAnsi="Arial" w:cs="Arial"/>
                <w:sz w:val="20"/>
                <w:szCs w:val="20"/>
                <w:lang w:eastAsia="ko-KR"/>
              </w:rPr>
              <w:t>0</w:t>
            </w:r>
          </w:p>
          <w:p w14:paraId="625B0F88" w14:textId="15DE4DA3" w:rsidR="006261DC" w:rsidRDefault="00320240">
            <w:pPr>
              <w:spacing w:after="0" w:line="240" w:lineRule="auto"/>
              <w:jc w:val="center"/>
              <w:textAlignment w:val="baseline"/>
              <w:rPr>
                <w:rFonts w:ascii="Malgun Gothic" w:eastAsia="Malgun Gothic" w:hAnsi="Malgun Gothic" w:cs="Gulim"/>
                <w:color w:val="auto"/>
                <w:sz w:val="18"/>
                <w:szCs w:val="18"/>
                <w:lang w:eastAsia="ko-KR"/>
              </w:rPr>
            </w:pPr>
            <w:r>
              <w:rPr>
                <w:rFonts w:ascii="Malgun Gothic" w:eastAsia="Malgun Gothic" w:hAnsi="Malgun Gothic" w:cs="Gulim" w:hint="eastAsia"/>
                <w:color w:val="auto"/>
                <w:sz w:val="18"/>
                <w:szCs w:val="18"/>
                <w:lang w:eastAsia="ko-KR"/>
              </w:rPr>
              <w:t>(</w:t>
            </w:r>
            <w:r w:rsidR="00F26475">
              <w:rPr>
                <w:rFonts w:ascii="Malgun Gothic" w:eastAsia="Malgun Gothic" w:hAnsi="Malgun Gothic" w:cs="Gulim"/>
                <w:color w:val="auto"/>
                <w:sz w:val="18"/>
                <w:szCs w:val="18"/>
                <w:lang w:eastAsia="ko-KR"/>
              </w:rPr>
              <w:t>7</w:t>
            </w:r>
            <w:r w:rsidR="007A228E">
              <w:rPr>
                <w:rFonts w:ascii="Malgun Gothic" w:eastAsia="Malgun Gothic" w:hAnsi="Malgun Gothic" w:cs="Gulim"/>
                <w:color w:val="auto"/>
                <w:sz w:val="18"/>
                <w:szCs w:val="18"/>
                <w:lang w:eastAsia="ko-KR"/>
              </w:rPr>
              <w:t>5</w:t>
            </w:r>
            <w:r>
              <w:rPr>
                <w:rFonts w:ascii="Malgun Gothic" w:eastAsia="Malgun Gothic" w:hAnsi="Malgun Gothic" w:cs="Gulim"/>
                <w:color w:val="auto"/>
                <w:sz w:val="18"/>
                <w:szCs w:val="18"/>
                <w:lang w:eastAsia="ko-KR"/>
              </w:rPr>
              <w:t>’)</w:t>
            </w:r>
          </w:p>
          <w:p w14:paraId="5A6FC805" w14:textId="77777777" w:rsidR="006261DC" w:rsidRDefault="006261DC">
            <w:pPr>
              <w:spacing w:after="0" w:line="240" w:lineRule="auto"/>
              <w:jc w:val="center"/>
              <w:textAlignment w:val="baseline"/>
              <w:rPr>
                <w:rFonts w:ascii="Malgun Gothic" w:eastAsia="Malgun Gothic" w:hAnsi="Malgun Gothic" w:cs="Gulim"/>
                <w:color w:val="auto"/>
                <w:sz w:val="18"/>
                <w:szCs w:val="18"/>
                <w:lang w:eastAsia="ko-KR"/>
              </w:rPr>
            </w:pPr>
          </w:p>
        </w:tc>
        <w:tc>
          <w:tcPr>
            <w:tcW w:w="7650" w:type="dxa"/>
            <w:tcBorders>
              <w:top w:val="single" w:sz="6" w:space="0" w:color="000000"/>
              <w:left w:val="single" w:sz="6" w:space="0" w:color="000000"/>
              <w:right w:val="single" w:sz="6" w:space="0" w:color="000000"/>
            </w:tcBorders>
            <w:shd w:val="clear" w:color="auto" w:fill="auto"/>
            <w:vAlign w:val="center"/>
            <w:hideMark/>
          </w:tcPr>
          <w:p w14:paraId="785F75C9" w14:textId="77777777" w:rsidR="000B32EC" w:rsidRDefault="00320240" w:rsidP="000B32EC">
            <w:pPr>
              <w:spacing w:after="0" w:line="240" w:lineRule="auto"/>
              <w:textAlignment w:val="baseline"/>
              <w:rPr>
                <w:rFonts w:ascii="Arial" w:eastAsia="Malgun Gothic" w:hAnsi="Arial" w:cs="Arial"/>
                <w:b/>
                <w:bCs/>
                <w:color w:val="auto"/>
                <w:sz w:val="20"/>
                <w:szCs w:val="20"/>
                <w:lang w:eastAsia="ko-KR"/>
              </w:rPr>
            </w:pPr>
            <w:r w:rsidRPr="000B32EC">
              <w:rPr>
                <w:rFonts w:ascii="Arial" w:eastAsia="Malgun Gothic" w:hAnsi="Arial" w:cs="Arial"/>
                <w:b/>
                <w:bCs/>
                <w:color w:val="auto"/>
                <w:sz w:val="20"/>
                <w:szCs w:val="20"/>
                <w:lang w:eastAsia="ko-KR"/>
              </w:rPr>
              <w:t>Presentations/</w:t>
            </w:r>
            <w:r w:rsidRPr="00F8387A">
              <w:rPr>
                <w:rFonts w:ascii="Arial" w:eastAsia="Malgun Gothic" w:hAnsi="Arial" w:cs="Arial"/>
                <w:b/>
                <w:bCs/>
                <w:color w:val="auto"/>
                <w:sz w:val="20"/>
                <w:szCs w:val="20"/>
                <w:lang w:eastAsia="ko-KR"/>
              </w:rPr>
              <w:t>Interventions</w:t>
            </w:r>
            <w:r w:rsidRPr="000B32EC">
              <w:rPr>
                <w:rFonts w:ascii="Arial" w:eastAsia="Malgun Gothic" w:hAnsi="Arial" w:cs="Arial"/>
                <w:b/>
                <w:bCs/>
                <w:color w:val="auto"/>
                <w:sz w:val="20"/>
                <w:szCs w:val="20"/>
                <w:lang w:eastAsia="ko-KR"/>
              </w:rPr>
              <w:t xml:space="preserve"> and Moderated Discussion  </w:t>
            </w:r>
          </w:p>
          <w:p w14:paraId="3B594D74" w14:textId="2225A329" w:rsidR="000B32EC" w:rsidRPr="00F8387A" w:rsidRDefault="002A436F" w:rsidP="000B32EC">
            <w:pPr>
              <w:pStyle w:val="ListParagraph"/>
              <w:numPr>
                <w:ilvl w:val="0"/>
                <w:numId w:val="2"/>
              </w:numPr>
              <w:spacing w:after="0" w:line="240" w:lineRule="auto"/>
              <w:textAlignment w:val="baseline"/>
              <w:rPr>
                <w:rFonts w:ascii="Arial" w:eastAsia="Malgun Gothic" w:hAnsi="Arial" w:cs="Arial"/>
                <w:color w:val="auto"/>
                <w:sz w:val="20"/>
                <w:szCs w:val="20"/>
                <w:lang w:eastAsia="ko-KR"/>
              </w:rPr>
            </w:pPr>
            <w:r>
              <w:rPr>
                <w:rFonts w:ascii="Arial" w:eastAsia="Malgun Gothic" w:hAnsi="Arial" w:cs="Arial"/>
                <w:color w:val="auto"/>
                <w:sz w:val="20"/>
                <w:szCs w:val="20"/>
                <w:lang w:eastAsia="ko-KR"/>
              </w:rPr>
              <w:t xml:space="preserve">Mr. </w:t>
            </w:r>
            <w:r w:rsidR="000B32EC" w:rsidRPr="00F8387A">
              <w:rPr>
                <w:rFonts w:ascii="Arial" w:eastAsia="Malgun Gothic" w:hAnsi="Arial" w:cs="Arial"/>
                <w:color w:val="auto"/>
                <w:sz w:val="20"/>
                <w:szCs w:val="20"/>
                <w:lang w:eastAsia="ko-KR"/>
              </w:rPr>
              <w:t xml:space="preserve">Benjamin Singer, Senior </w:t>
            </w:r>
            <w:proofErr w:type="gramStart"/>
            <w:r w:rsidR="000B32EC" w:rsidRPr="00F8387A">
              <w:rPr>
                <w:rFonts w:ascii="Arial" w:eastAsia="Malgun Gothic" w:hAnsi="Arial" w:cs="Arial"/>
                <w:color w:val="auto"/>
                <w:sz w:val="20"/>
                <w:szCs w:val="20"/>
                <w:lang w:eastAsia="ko-KR"/>
              </w:rPr>
              <w:t>Forest</w:t>
            </w:r>
            <w:proofErr w:type="gramEnd"/>
            <w:r w:rsidR="000B32EC" w:rsidRPr="00F8387A">
              <w:rPr>
                <w:rFonts w:ascii="Arial" w:eastAsia="Malgun Gothic" w:hAnsi="Arial" w:cs="Arial"/>
                <w:color w:val="auto"/>
                <w:sz w:val="20"/>
                <w:szCs w:val="20"/>
                <w:lang w:eastAsia="ko-KR"/>
              </w:rPr>
              <w:t xml:space="preserve"> and Land Use Specialist, GCF </w:t>
            </w:r>
          </w:p>
          <w:p w14:paraId="1C1E5012" w14:textId="07F8FB09" w:rsidR="006261DC" w:rsidRPr="00F8387A" w:rsidRDefault="002A436F" w:rsidP="00F8387A">
            <w:pPr>
              <w:pStyle w:val="ListParagraph"/>
              <w:numPr>
                <w:ilvl w:val="0"/>
                <w:numId w:val="2"/>
              </w:numPr>
              <w:spacing w:after="0" w:line="240" w:lineRule="auto"/>
              <w:textAlignment w:val="baseline"/>
              <w:rPr>
                <w:rFonts w:ascii="Arial" w:hAnsi="Arial" w:cs="Arial"/>
                <w:color w:val="auto"/>
                <w:sz w:val="20"/>
                <w:szCs w:val="20"/>
                <w:lang w:eastAsia="ko-KR"/>
              </w:rPr>
            </w:pPr>
            <w:r>
              <w:rPr>
                <w:rFonts w:ascii="Arial" w:eastAsia="Malgun Gothic" w:hAnsi="Arial" w:cs="Arial"/>
                <w:color w:val="auto"/>
                <w:sz w:val="20"/>
                <w:szCs w:val="20"/>
                <w:lang w:eastAsia="ko-KR"/>
              </w:rPr>
              <w:t xml:space="preserve">Mr. </w:t>
            </w:r>
            <w:proofErr w:type="spellStart"/>
            <w:r w:rsidR="00320240" w:rsidRPr="00F8387A">
              <w:rPr>
                <w:rFonts w:ascii="Arial" w:eastAsia="Malgun Gothic" w:hAnsi="Arial" w:cs="Arial" w:hint="eastAsia"/>
                <w:color w:val="auto"/>
                <w:sz w:val="20"/>
                <w:szCs w:val="20"/>
                <w:lang w:eastAsia="ko-KR"/>
              </w:rPr>
              <w:t>J</w:t>
            </w:r>
            <w:r w:rsidR="00320240" w:rsidRPr="00F8387A">
              <w:rPr>
                <w:rFonts w:ascii="Arial" w:eastAsia="Malgun Gothic" w:hAnsi="Arial" w:cs="Arial"/>
                <w:color w:val="auto"/>
                <w:sz w:val="20"/>
                <w:szCs w:val="20"/>
                <w:lang w:eastAsia="ko-KR"/>
              </w:rPr>
              <w:t>unghyun</w:t>
            </w:r>
            <w:proofErr w:type="spellEnd"/>
            <w:r w:rsidR="00320240" w:rsidRPr="00F8387A">
              <w:rPr>
                <w:rFonts w:ascii="Arial" w:eastAsia="Malgun Gothic" w:hAnsi="Arial" w:cs="Arial"/>
                <w:color w:val="auto"/>
                <w:sz w:val="20"/>
                <w:szCs w:val="20"/>
                <w:lang w:eastAsia="ko-KR"/>
              </w:rPr>
              <w:t xml:space="preserve"> Kim, Partnership Specialist, </w:t>
            </w:r>
            <w:r w:rsidR="005258EB" w:rsidRPr="00F8387A">
              <w:rPr>
                <w:rFonts w:ascii="Arial" w:eastAsia="Malgun Gothic" w:hAnsi="Arial" w:cs="Arial"/>
                <w:color w:val="auto"/>
                <w:sz w:val="20"/>
                <w:szCs w:val="20"/>
                <w:lang w:eastAsia="ko-KR"/>
              </w:rPr>
              <w:t>FAO Partnership and Liaison Office</w:t>
            </w:r>
          </w:p>
          <w:p w14:paraId="51F27125" w14:textId="69F0DD99" w:rsidR="006261DC" w:rsidRPr="0054608B" w:rsidRDefault="00320240">
            <w:pPr>
              <w:pStyle w:val="ListParagraph"/>
              <w:numPr>
                <w:ilvl w:val="0"/>
                <w:numId w:val="2"/>
              </w:numPr>
              <w:spacing w:after="0" w:line="240" w:lineRule="auto"/>
              <w:textAlignment w:val="baseline"/>
              <w:rPr>
                <w:rFonts w:ascii="Arial" w:eastAsia="Malgun Gothic" w:hAnsi="Arial" w:cs="Arial"/>
                <w:color w:val="auto"/>
                <w:sz w:val="20"/>
                <w:szCs w:val="20"/>
                <w:lang w:eastAsia="ko-KR"/>
              </w:rPr>
            </w:pPr>
            <w:r w:rsidRPr="00F8387A">
              <w:rPr>
                <w:rFonts w:ascii="Arial" w:eastAsia="Malgun Gothic" w:hAnsi="Arial" w:cs="Arial"/>
                <w:color w:val="auto"/>
                <w:sz w:val="20"/>
                <w:szCs w:val="20"/>
                <w:lang w:eastAsia="ko-KR"/>
              </w:rPr>
              <w:t xml:space="preserve">Dr. </w:t>
            </w:r>
            <w:proofErr w:type="spellStart"/>
            <w:r w:rsidRPr="00F8387A">
              <w:rPr>
                <w:rFonts w:ascii="Arial" w:eastAsia="Malgun Gothic" w:hAnsi="Arial" w:cs="Arial"/>
                <w:color w:val="auto"/>
                <w:sz w:val="20"/>
                <w:szCs w:val="20"/>
                <w:lang w:eastAsia="ko-KR"/>
              </w:rPr>
              <w:t>Jeongeun</w:t>
            </w:r>
            <w:proofErr w:type="spellEnd"/>
            <w:r w:rsidRPr="0054608B">
              <w:rPr>
                <w:rFonts w:ascii="Arial" w:eastAsia="Malgun Gothic" w:hAnsi="Arial" w:cs="Arial"/>
                <w:color w:val="auto"/>
                <w:sz w:val="20"/>
                <w:szCs w:val="20"/>
                <w:lang w:eastAsia="ko-KR"/>
              </w:rPr>
              <w:t xml:space="preserve"> Lim, Team Head, National Institute of Ecology of Korea</w:t>
            </w:r>
          </w:p>
          <w:p w14:paraId="5CEB7188" w14:textId="4CC62E73" w:rsidR="006261DC" w:rsidRDefault="00320240">
            <w:pPr>
              <w:pStyle w:val="ListParagraph"/>
              <w:numPr>
                <w:ilvl w:val="0"/>
                <w:numId w:val="2"/>
              </w:numPr>
              <w:spacing w:after="0" w:line="240" w:lineRule="auto"/>
              <w:textAlignment w:val="baseline"/>
              <w:rPr>
                <w:rFonts w:ascii="Arial" w:hAnsi="Arial" w:cs="Arial"/>
                <w:color w:val="auto"/>
                <w:sz w:val="20"/>
                <w:szCs w:val="20"/>
                <w:lang w:eastAsia="ko-KR"/>
              </w:rPr>
            </w:pPr>
            <w:r>
              <w:rPr>
                <w:rFonts w:ascii="Arial" w:hAnsi="Arial" w:cs="Arial" w:hint="eastAsia"/>
                <w:color w:val="auto"/>
                <w:sz w:val="20"/>
                <w:szCs w:val="20"/>
                <w:lang w:eastAsia="ko-KR"/>
              </w:rPr>
              <w:t>M</w:t>
            </w:r>
            <w:r>
              <w:rPr>
                <w:rFonts w:ascii="Arial" w:hAnsi="Arial" w:cs="Arial"/>
                <w:color w:val="auto"/>
                <w:sz w:val="20"/>
                <w:szCs w:val="20"/>
                <w:lang w:eastAsia="ko-KR"/>
              </w:rPr>
              <w:t>r. Doug Watkins, Chief Executive, East Asian-Australasian Flyway Partnership</w:t>
            </w:r>
          </w:p>
          <w:p w14:paraId="4F6F471F" w14:textId="48B227EA" w:rsidR="006261DC" w:rsidRDefault="00320240">
            <w:pPr>
              <w:pStyle w:val="ListParagraph"/>
              <w:numPr>
                <w:ilvl w:val="0"/>
                <w:numId w:val="2"/>
              </w:numPr>
              <w:spacing w:after="0" w:line="240" w:lineRule="auto"/>
              <w:textAlignment w:val="baseline"/>
              <w:rPr>
                <w:rFonts w:ascii="Arial" w:eastAsia="Malgun Gothic" w:hAnsi="Arial" w:cs="Arial"/>
                <w:color w:val="auto"/>
                <w:sz w:val="20"/>
                <w:szCs w:val="20"/>
                <w:lang w:eastAsia="ko-KR"/>
              </w:rPr>
            </w:pPr>
            <w:r>
              <w:rPr>
                <w:rFonts w:ascii="Arial" w:eastAsia="Malgun Gothic" w:hAnsi="Arial" w:cs="Arial"/>
                <w:color w:val="auto"/>
                <w:sz w:val="20"/>
                <w:szCs w:val="20"/>
                <w:lang w:eastAsia="ko-KR"/>
              </w:rPr>
              <w:t>Ms. Noemie Benfella, 6th SDGs Youth Summer Camp Participants</w:t>
            </w:r>
          </w:p>
          <w:p w14:paraId="086B94FC" w14:textId="75B21B17" w:rsidR="006261DC" w:rsidRPr="0054608B" w:rsidRDefault="00320240" w:rsidP="0054608B">
            <w:pPr>
              <w:pStyle w:val="ListParagraph"/>
              <w:numPr>
                <w:ilvl w:val="0"/>
                <w:numId w:val="2"/>
              </w:numPr>
              <w:spacing w:after="0" w:line="240" w:lineRule="auto"/>
              <w:textAlignment w:val="baseline"/>
              <w:rPr>
                <w:rFonts w:ascii="Arial" w:eastAsia="Malgun Gothic" w:hAnsi="Arial" w:cs="Arial"/>
                <w:color w:val="auto"/>
                <w:sz w:val="20"/>
                <w:szCs w:val="20"/>
                <w:lang w:eastAsia="ko-KR"/>
              </w:rPr>
            </w:pPr>
            <w:r>
              <w:rPr>
                <w:rFonts w:ascii="Arial" w:eastAsia="Malgun Gothic" w:hAnsi="Arial" w:cs="Arial"/>
                <w:color w:val="auto"/>
                <w:sz w:val="20"/>
                <w:szCs w:val="20"/>
                <w:lang w:eastAsia="ko-KR"/>
              </w:rPr>
              <w:t>Mr. Jae Lee, 6th SDGs Youth Summer Camp Participants</w:t>
            </w:r>
          </w:p>
          <w:p w14:paraId="223F29F1" w14:textId="76F8E108" w:rsidR="006261DC" w:rsidRPr="00F8387A" w:rsidRDefault="0054608B" w:rsidP="000B32EC">
            <w:pPr>
              <w:spacing w:after="0" w:line="240" w:lineRule="auto"/>
              <w:textAlignment w:val="baseline"/>
              <w:rPr>
                <w:rFonts w:ascii="Arial" w:eastAsia="Malgun Gothic" w:hAnsi="Arial" w:cs="Arial"/>
                <w:color w:val="auto"/>
                <w:sz w:val="20"/>
                <w:szCs w:val="20"/>
                <w:lang w:eastAsia="ko-KR"/>
              </w:rPr>
            </w:pPr>
            <w:r w:rsidRPr="0097134D">
              <w:rPr>
                <w:rFonts w:ascii="Arial" w:eastAsia="Malgun Gothic" w:hAnsi="Arial" w:cs="Arial"/>
                <w:b/>
                <w:bCs/>
                <w:color w:val="auto"/>
                <w:sz w:val="20"/>
                <w:szCs w:val="20"/>
                <w:lang w:eastAsia="ko-KR"/>
              </w:rPr>
              <w:t>Moderator:</w:t>
            </w:r>
            <w:r w:rsidRPr="000B32EC">
              <w:rPr>
                <w:rFonts w:ascii="Arial" w:eastAsia="Malgun Gothic" w:hAnsi="Arial" w:cs="Arial"/>
                <w:color w:val="auto"/>
                <w:sz w:val="20"/>
                <w:szCs w:val="20"/>
                <w:lang w:eastAsia="ko-KR"/>
              </w:rPr>
              <w:t xml:space="preserve"> </w:t>
            </w:r>
            <w:r w:rsidR="00F8387A" w:rsidRPr="00F8387A">
              <w:rPr>
                <w:rFonts w:ascii="Arial" w:eastAsia="Malgun Gothic" w:hAnsi="Arial" w:cs="Arial"/>
                <w:color w:val="auto"/>
                <w:sz w:val="20"/>
                <w:szCs w:val="20"/>
                <w:lang w:eastAsia="ko-KR"/>
              </w:rPr>
              <w:t>Ms. Yujeong Kim</w:t>
            </w:r>
            <w:r w:rsidR="00F8387A">
              <w:rPr>
                <w:rFonts w:ascii="Arial" w:eastAsia="Malgun Gothic" w:hAnsi="Arial" w:cs="Arial"/>
                <w:color w:val="auto"/>
                <w:sz w:val="20"/>
                <w:szCs w:val="20"/>
                <w:lang w:eastAsia="ko-KR"/>
              </w:rPr>
              <w:t xml:space="preserve">, </w:t>
            </w:r>
            <w:r w:rsidR="00F8387A" w:rsidRPr="00F8387A">
              <w:rPr>
                <w:rFonts w:ascii="Arial" w:eastAsia="Malgun Gothic" w:hAnsi="Arial" w:cs="Arial"/>
                <w:color w:val="auto"/>
                <w:sz w:val="20"/>
                <w:szCs w:val="20"/>
                <w:lang w:eastAsia="ko-KR"/>
              </w:rPr>
              <w:t>Senior Sustainable Development Officer, UNOSD</w:t>
            </w:r>
          </w:p>
        </w:tc>
      </w:tr>
      <w:bookmarkEnd w:id="0"/>
    </w:tbl>
    <w:p w14:paraId="2FE90940" w14:textId="77777777" w:rsidR="002A436F" w:rsidRDefault="002A436F">
      <w:pPr>
        <w:spacing w:after="0" w:line="240" w:lineRule="auto"/>
        <w:jc w:val="both"/>
        <w:outlineLvl w:val="0"/>
        <w:rPr>
          <w:b/>
          <w:sz w:val="28"/>
          <w:lang w:eastAsia="ko-KR"/>
        </w:rPr>
      </w:pPr>
    </w:p>
    <w:p w14:paraId="25C2F73D" w14:textId="77777777" w:rsidR="002A436F" w:rsidRDefault="002A436F">
      <w:pPr>
        <w:spacing w:after="0" w:line="240" w:lineRule="auto"/>
        <w:jc w:val="both"/>
        <w:outlineLvl w:val="0"/>
        <w:rPr>
          <w:b/>
          <w:sz w:val="28"/>
          <w:lang w:eastAsia="ko-KR"/>
        </w:rPr>
      </w:pPr>
    </w:p>
    <w:p w14:paraId="6580A48F" w14:textId="1A14A9CE" w:rsidR="006261DC" w:rsidRDefault="00320240">
      <w:pPr>
        <w:spacing w:after="0" w:line="240" w:lineRule="auto"/>
        <w:jc w:val="both"/>
        <w:outlineLvl w:val="0"/>
        <w:rPr>
          <w:b/>
          <w:sz w:val="28"/>
          <w:lang w:eastAsia="ko-KR"/>
        </w:rPr>
      </w:pPr>
      <w:r>
        <w:rPr>
          <w:rFonts w:hint="eastAsia"/>
          <w:b/>
          <w:sz w:val="28"/>
          <w:lang w:eastAsia="ko-KR"/>
        </w:rPr>
        <w:lastRenderedPageBreak/>
        <w:t>O</w:t>
      </w:r>
      <w:r>
        <w:rPr>
          <w:b/>
          <w:sz w:val="28"/>
          <w:lang w:eastAsia="ko-KR"/>
        </w:rPr>
        <w:t>rganizers</w:t>
      </w:r>
    </w:p>
    <w:p w14:paraId="1335F857" w14:textId="77777777" w:rsidR="006261DC" w:rsidRDefault="00320240">
      <w:pPr>
        <w:spacing w:after="0" w:line="240" w:lineRule="auto"/>
        <w:jc w:val="both"/>
        <w:rPr>
          <w:lang w:eastAsia="ko-KR"/>
        </w:rPr>
      </w:pPr>
      <w:r>
        <w:rPr>
          <w:rFonts w:hint="eastAsia"/>
          <w:lang w:eastAsia="ko-KR"/>
        </w:rPr>
        <w:t>T</w:t>
      </w:r>
      <w:r>
        <w:rPr>
          <w:lang w:eastAsia="ko-KR"/>
        </w:rPr>
        <w:t>his side event is co-organized by the United Nations Office for Sustainable Development (UNOSD) of the UN Department of Economic and Social Affairs (UN DESA) and the National Institute of Ecology of the Republic of Korea.</w:t>
      </w:r>
    </w:p>
    <w:p w14:paraId="1884D4C9" w14:textId="77777777" w:rsidR="006261DC" w:rsidRDefault="006261DC">
      <w:pPr>
        <w:spacing w:after="0" w:line="240" w:lineRule="auto"/>
        <w:jc w:val="both"/>
        <w:rPr>
          <w:lang w:eastAsia="ko-KR"/>
        </w:rPr>
      </w:pPr>
    </w:p>
    <w:p w14:paraId="3AE3D8D2" w14:textId="77777777" w:rsidR="006261DC" w:rsidRDefault="00320240">
      <w:pPr>
        <w:pStyle w:val="NoSpacing"/>
        <w:outlineLvl w:val="0"/>
        <w:rPr>
          <w:b/>
          <w:sz w:val="28"/>
        </w:rPr>
      </w:pPr>
      <w:r>
        <w:rPr>
          <w:b/>
          <w:sz w:val="28"/>
        </w:rPr>
        <w:t>Format</w:t>
      </w:r>
    </w:p>
    <w:p w14:paraId="5201B3CC" w14:textId="77777777" w:rsidR="006261DC" w:rsidRDefault="00320240">
      <w:pPr>
        <w:spacing w:after="0" w:line="240" w:lineRule="auto"/>
        <w:jc w:val="both"/>
        <w:rPr>
          <w:color w:val="auto"/>
          <w:lang w:eastAsia="ko-KR"/>
        </w:rPr>
      </w:pPr>
      <w:r>
        <w:rPr>
          <w:rFonts w:hint="eastAsia"/>
          <w:color w:val="auto"/>
          <w:lang w:eastAsia="ko-KR"/>
        </w:rPr>
        <w:t>T</w:t>
      </w:r>
      <w:r>
        <w:rPr>
          <w:color w:val="auto"/>
          <w:lang w:eastAsia="ko-KR"/>
        </w:rPr>
        <w:t xml:space="preserve">he side event will be held in-person to promote highest level of interaction between speakers and audience. </w:t>
      </w:r>
    </w:p>
    <w:p w14:paraId="265B8C33" w14:textId="77777777" w:rsidR="006261DC" w:rsidRDefault="006261DC">
      <w:pPr>
        <w:spacing w:after="0" w:line="240" w:lineRule="auto"/>
        <w:jc w:val="both"/>
        <w:rPr>
          <w:color w:val="auto"/>
          <w:lang w:eastAsia="ko-KR"/>
        </w:rPr>
      </w:pPr>
    </w:p>
    <w:p w14:paraId="211E5A5E" w14:textId="77777777" w:rsidR="006261DC" w:rsidRDefault="00320240">
      <w:pPr>
        <w:pStyle w:val="NoSpacing"/>
        <w:outlineLvl w:val="0"/>
        <w:rPr>
          <w:b/>
          <w:sz w:val="28"/>
        </w:rPr>
      </w:pPr>
      <w:r>
        <w:rPr>
          <w:b/>
          <w:sz w:val="28"/>
          <w:lang w:eastAsia="ko-KR"/>
        </w:rPr>
        <w:t>Contact</w:t>
      </w:r>
    </w:p>
    <w:p w14:paraId="247D99D3" w14:textId="77777777" w:rsidR="006261DC" w:rsidRDefault="00320240">
      <w:pPr>
        <w:spacing w:after="0" w:line="240" w:lineRule="auto"/>
        <w:jc w:val="both"/>
        <w:rPr>
          <w:color w:val="auto"/>
          <w:lang w:eastAsia="ko-KR"/>
        </w:rPr>
      </w:pPr>
      <w:r>
        <w:rPr>
          <w:color w:val="auto"/>
          <w:lang w:eastAsia="ko-KR"/>
        </w:rPr>
        <w:t>Ms. Yujeong Kim | Senior Sustainable Development Officer, UNOSD</w:t>
      </w:r>
    </w:p>
    <w:p w14:paraId="0182E6AF" w14:textId="77777777" w:rsidR="006261DC" w:rsidRDefault="00320240">
      <w:pPr>
        <w:spacing w:after="0" w:line="240" w:lineRule="auto"/>
        <w:jc w:val="both"/>
        <w:rPr>
          <w:color w:val="auto"/>
          <w:lang w:eastAsia="ko-KR"/>
        </w:rPr>
      </w:pPr>
      <w:r>
        <w:rPr>
          <w:color w:val="auto"/>
          <w:lang w:eastAsia="ko-KR"/>
        </w:rPr>
        <w:t xml:space="preserve">Email: </w:t>
      </w:r>
      <w:hyperlink r:id="rId12" w:history="1">
        <w:r w:rsidRPr="005258EB">
          <w:rPr>
            <w:color w:val="auto"/>
          </w:rPr>
          <w:t>yujeong.kim@un.org</w:t>
        </w:r>
      </w:hyperlink>
      <w:r>
        <w:rPr>
          <w:color w:val="auto"/>
          <w:lang w:eastAsia="ko-KR"/>
        </w:rPr>
        <w:t xml:space="preserve"> </w:t>
      </w:r>
    </w:p>
    <w:p w14:paraId="15D86F70" w14:textId="77777777" w:rsidR="006261DC" w:rsidRDefault="006261DC">
      <w:pPr>
        <w:spacing w:after="0" w:line="240" w:lineRule="auto"/>
        <w:jc w:val="both"/>
        <w:rPr>
          <w:color w:val="auto"/>
          <w:lang w:eastAsia="ko-KR"/>
        </w:rPr>
      </w:pPr>
    </w:p>
    <w:p w14:paraId="2B37E771" w14:textId="34ABCBAE" w:rsidR="006261DC" w:rsidRPr="005258EB" w:rsidRDefault="00320240">
      <w:pPr>
        <w:spacing w:after="0" w:line="240" w:lineRule="auto"/>
        <w:jc w:val="both"/>
        <w:rPr>
          <w:color w:val="auto"/>
          <w:lang w:eastAsia="ko-KR"/>
        </w:rPr>
      </w:pPr>
      <w:r w:rsidRPr="005258EB">
        <w:rPr>
          <w:color w:val="auto"/>
          <w:lang w:eastAsia="ko-KR"/>
        </w:rPr>
        <w:t xml:space="preserve">Dr. </w:t>
      </w:r>
      <w:proofErr w:type="spellStart"/>
      <w:r w:rsidRPr="005258EB">
        <w:rPr>
          <w:color w:val="auto"/>
          <w:lang w:eastAsia="ko-KR"/>
        </w:rPr>
        <w:t>Eun-Jin</w:t>
      </w:r>
      <w:proofErr w:type="spellEnd"/>
      <w:r w:rsidRPr="005258EB">
        <w:rPr>
          <w:color w:val="auto"/>
          <w:lang w:eastAsia="ko-KR"/>
        </w:rPr>
        <w:t xml:space="preserve"> Park | </w:t>
      </w:r>
      <w:r w:rsidR="00C303EF">
        <w:rPr>
          <w:rFonts w:hint="eastAsia"/>
          <w:color w:val="auto"/>
          <w:lang w:eastAsia="ko-KR"/>
        </w:rPr>
        <w:t>D</w:t>
      </w:r>
      <w:r w:rsidR="00C303EF">
        <w:rPr>
          <w:color w:val="auto"/>
          <w:lang w:eastAsia="ko-KR"/>
        </w:rPr>
        <w:t>irector/</w:t>
      </w:r>
      <w:r w:rsidRPr="005258EB">
        <w:rPr>
          <w:color w:val="auto"/>
          <w:lang w:eastAsia="ko-KR"/>
        </w:rPr>
        <w:t>Chief Researcher, National Institute of Ecology</w:t>
      </w:r>
    </w:p>
    <w:p w14:paraId="1AB6B188" w14:textId="77777777" w:rsidR="006261DC" w:rsidRPr="005258EB" w:rsidRDefault="00320240">
      <w:pPr>
        <w:spacing w:after="0" w:line="240" w:lineRule="auto"/>
        <w:jc w:val="both"/>
        <w:rPr>
          <w:color w:val="auto"/>
          <w:lang w:eastAsia="ko-KR"/>
        </w:rPr>
      </w:pPr>
      <w:r w:rsidRPr="005258EB">
        <w:rPr>
          <w:color w:val="auto"/>
          <w:lang w:eastAsia="ko-KR"/>
        </w:rPr>
        <w:t>Email: parkej@nie.re.kr</w:t>
      </w:r>
    </w:p>
    <w:p w14:paraId="6DC57792" w14:textId="77777777" w:rsidR="006261DC" w:rsidRDefault="006261DC">
      <w:pPr>
        <w:spacing w:after="0" w:line="240" w:lineRule="auto"/>
        <w:jc w:val="both"/>
        <w:rPr>
          <w:i/>
          <w:iCs/>
          <w:color w:val="FF0000"/>
          <w:lang w:eastAsia="ko-KR"/>
        </w:rPr>
      </w:pPr>
    </w:p>
    <w:sectPr w:rsidR="006261DC">
      <w:footerReference w:type="default" r:id="rId13"/>
      <w:pgSz w:w="12240" w:h="15840" w:code="1"/>
      <w:pgMar w:top="1440" w:right="1440" w:bottom="158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9343" w14:textId="77777777" w:rsidR="00021AD3" w:rsidRDefault="00021AD3">
      <w:pPr>
        <w:spacing w:after="0" w:line="240" w:lineRule="auto"/>
      </w:pPr>
      <w:r>
        <w:separator/>
      </w:r>
    </w:p>
  </w:endnote>
  <w:endnote w:type="continuationSeparator" w:id="0">
    <w:p w14:paraId="46BAD10F" w14:textId="77777777" w:rsidR="00021AD3" w:rsidRDefault="0002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00"/>
    <w:family w:val="swiss"/>
    <w:pitch w:val="default"/>
    <w:sig w:usb0="00000003" w:usb1="00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rPr>
        <w:noProof/>
      </w:rPr>
    </w:sdtEndPr>
    <w:sdtContent>
      <w:p w14:paraId="1E695833" w14:textId="77777777" w:rsidR="006261DC" w:rsidRDefault="00320240">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695612" w14:textId="77777777" w:rsidR="006261DC" w:rsidRDefault="0062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8FF5" w14:textId="77777777" w:rsidR="00021AD3" w:rsidRDefault="00021AD3">
      <w:pPr>
        <w:spacing w:after="0" w:line="240" w:lineRule="auto"/>
      </w:pPr>
      <w:r>
        <w:separator/>
      </w:r>
    </w:p>
  </w:footnote>
  <w:footnote w:type="continuationSeparator" w:id="0">
    <w:p w14:paraId="537DBFF4" w14:textId="77777777" w:rsidR="00021AD3" w:rsidRDefault="00021AD3">
      <w:pPr>
        <w:spacing w:after="0" w:line="240" w:lineRule="auto"/>
      </w:pPr>
      <w:r>
        <w:continuationSeparator/>
      </w:r>
    </w:p>
  </w:footnote>
  <w:footnote w:id="1">
    <w:p w14:paraId="18B4F40C" w14:textId="77777777" w:rsidR="006261DC" w:rsidRDefault="00320240">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IPBES Global Assessment Report on Biodiversity and Ecosystem Services </w:t>
      </w:r>
    </w:p>
    <w:p w14:paraId="71032B66" w14:textId="77777777" w:rsidR="006261DC" w:rsidRDefault="00000000">
      <w:pPr>
        <w:pStyle w:val="FootnoteText"/>
        <w:rPr>
          <w:rFonts w:ascii="Arial" w:hAnsi="Arial" w:cs="Arial"/>
          <w:sz w:val="18"/>
          <w:szCs w:val="18"/>
        </w:rPr>
      </w:pPr>
      <w:hyperlink r:id="rId1" w:history="1">
        <w:r w:rsidR="00320240">
          <w:rPr>
            <w:rStyle w:val="Hyperlink"/>
            <w:rFonts w:ascii="Arial" w:hAnsi="Arial" w:cs="Arial"/>
            <w:sz w:val="18"/>
            <w:szCs w:val="18"/>
          </w:rPr>
          <w:t>https://ipbes.net/global-assessment</w:t>
        </w:r>
      </w:hyperlink>
    </w:p>
  </w:footnote>
  <w:footnote w:id="2">
    <w:p w14:paraId="21A4ED5B" w14:textId="77777777" w:rsidR="006261DC" w:rsidRDefault="00320240">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UNEP Facts about the nature crisis </w:t>
      </w:r>
    </w:p>
    <w:p w14:paraId="4F3274EE" w14:textId="77777777" w:rsidR="006261DC" w:rsidRDefault="00000000">
      <w:pPr>
        <w:pStyle w:val="FootnoteText"/>
      </w:pPr>
      <w:hyperlink r:id="rId2" w:history="1">
        <w:r w:rsidR="00320240">
          <w:rPr>
            <w:rStyle w:val="Hyperlink"/>
            <w:rFonts w:ascii="Arial" w:hAnsi="Arial" w:cs="Arial"/>
            <w:sz w:val="18"/>
            <w:szCs w:val="18"/>
          </w:rPr>
          <w:t>https://www.unep.org/facts-about-nature-crisis?gclid=Cj0KCQjwmouZBhDSARIsALYcourkJYWbKgscc9P5-b_NHc_HqkcI4zRpKZneIEQ6fNIQ6xVwQkDC7oAaAgOWEALw_wcB</w:t>
        </w:r>
      </w:hyperlink>
    </w:p>
  </w:footnote>
  <w:footnote w:id="3">
    <w:p w14:paraId="5DBCA321" w14:textId="77777777" w:rsidR="006261DC" w:rsidRDefault="00320240">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UNEP Report Becoming #GenerationRestoration: Ecosystem Restoration for People, </w:t>
      </w:r>
      <w:proofErr w:type="gramStart"/>
      <w:r>
        <w:rPr>
          <w:rFonts w:ascii="Arial" w:hAnsi="Arial" w:cs="Arial"/>
          <w:sz w:val="18"/>
          <w:szCs w:val="18"/>
        </w:rPr>
        <w:t>Nature</w:t>
      </w:r>
      <w:proofErr w:type="gramEnd"/>
      <w:r>
        <w:rPr>
          <w:rFonts w:ascii="Arial" w:hAnsi="Arial" w:cs="Arial"/>
          <w:sz w:val="18"/>
          <w:szCs w:val="18"/>
        </w:rPr>
        <w:t xml:space="preserve"> and Climate </w:t>
      </w:r>
      <w:hyperlink r:id="rId3" w:history="1">
        <w:r>
          <w:rPr>
            <w:rStyle w:val="Hyperlink"/>
            <w:rFonts w:ascii="Arial" w:hAnsi="Arial" w:cs="Arial"/>
            <w:sz w:val="18"/>
            <w:szCs w:val="18"/>
          </w:rPr>
          <w:t>https://www.unep.org/resources/ecosystem-restoration-people-nature-climate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46028"/>
    <w:multiLevelType w:val="hybridMultilevel"/>
    <w:tmpl w:val="32B21E4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1B56FF5"/>
    <w:multiLevelType w:val="hybridMultilevel"/>
    <w:tmpl w:val="47DC3F3E"/>
    <w:lvl w:ilvl="0" w:tplc="FFFFFFFF">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9976C54"/>
    <w:multiLevelType w:val="hybridMultilevel"/>
    <w:tmpl w:val="59BAA9EA"/>
    <w:lvl w:ilvl="0" w:tplc="FFFFFFFF">
      <w:numFmt w:val="bullet"/>
      <w:lvlText w:val="-"/>
      <w:lvlJc w:val="left"/>
      <w:pPr>
        <w:ind w:left="760" w:hanging="360"/>
      </w:pPr>
      <w:rPr>
        <w:rFonts w:ascii="Arial" w:eastAsia="Malgun Gothic" w:hAnsi="Arial" w:cs="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EBF0815"/>
    <w:multiLevelType w:val="hybridMultilevel"/>
    <w:tmpl w:val="BE60E5F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9CA2E8C"/>
    <w:multiLevelType w:val="hybridMultilevel"/>
    <w:tmpl w:val="DDBE535A"/>
    <w:lvl w:ilvl="0" w:tplc="FFFFFFFF">
      <w:numFmt w:val="bullet"/>
      <w:lvlText w:val="-"/>
      <w:lvlJc w:val="left"/>
      <w:pPr>
        <w:ind w:left="760" w:hanging="360"/>
      </w:pPr>
      <w:rPr>
        <w:rFonts w:ascii="Arial" w:eastAsia="Malgun Gothic" w:hAnsi="Arial" w:cs="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7CE5E6B"/>
    <w:multiLevelType w:val="hybridMultilevel"/>
    <w:tmpl w:val="0DBC22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90862300">
    <w:abstractNumId w:val="5"/>
  </w:num>
  <w:num w:numId="2" w16cid:durableId="1022827786">
    <w:abstractNumId w:val="3"/>
  </w:num>
  <w:num w:numId="3" w16cid:durableId="1772581926">
    <w:abstractNumId w:val="1"/>
  </w:num>
  <w:num w:numId="4" w16cid:durableId="325787559">
    <w:abstractNumId w:val="2"/>
  </w:num>
  <w:num w:numId="5" w16cid:durableId="1924560474">
    <w:abstractNumId w:val="4"/>
  </w:num>
  <w:num w:numId="6" w16cid:durableId="98219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DC"/>
    <w:rsid w:val="00021AD3"/>
    <w:rsid w:val="000631F7"/>
    <w:rsid w:val="00093466"/>
    <w:rsid w:val="000B32EC"/>
    <w:rsid w:val="001322F7"/>
    <w:rsid w:val="00144278"/>
    <w:rsid w:val="001474DF"/>
    <w:rsid w:val="001E5C15"/>
    <w:rsid w:val="00222154"/>
    <w:rsid w:val="002A436F"/>
    <w:rsid w:val="00320240"/>
    <w:rsid w:val="00341E09"/>
    <w:rsid w:val="003B71F8"/>
    <w:rsid w:val="003F602B"/>
    <w:rsid w:val="0052129E"/>
    <w:rsid w:val="005258EB"/>
    <w:rsid w:val="0054608B"/>
    <w:rsid w:val="005C7CC4"/>
    <w:rsid w:val="006125A1"/>
    <w:rsid w:val="00613E45"/>
    <w:rsid w:val="006261DC"/>
    <w:rsid w:val="006B563E"/>
    <w:rsid w:val="00764726"/>
    <w:rsid w:val="00793BE1"/>
    <w:rsid w:val="007A228E"/>
    <w:rsid w:val="00851FB9"/>
    <w:rsid w:val="0097134D"/>
    <w:rsid w:val="00980CB0"/>
    <w:rsid w:val="00A25C89"/>
    <w:rsid w:val="00A35B51"/>
    <w:rsid w:val="00B4772B"/>
    <w:rsid w:val="00C303EF"/>
    <w:rsid w:val="00D14F18"/>
    <w:rsid w:val="00DD6E43"/>
    <w:rsid w:val="00E4197B"/>
    <w:rsid w:val="00E55E2D"/>
    <w:rsid w:val="00F26475"/>
    <w:rsid w:val="00F8387A"/>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E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Theme="majorHAnsi" w:eastAsiaTheme="majorEastAsia" w:hAnsiTheme="majorHAnsi" w:cstheme="majorBidi"/>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1">
    <w:name w:val="수정1"/>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character" w:customStyle="1" w:styleId="10">
    <w:name w:val="확인되지 않은 멘션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rPr>
  </w:style>
  <w:style w:type="character" w:customStyle="1" w:styleId="gd">
    <w:name w:val="gd"/>
    <w:basedOn w:val="DefaultParagraphFont"/>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customStyle="1" w:styleId="UnresolvedMention2">
    <w:name w:val="Unresolved Mention2"/>
    <w:basedOn w:val="DefaultParagraphFont"/>
    <w:uiPriority w:val="99"/>
    <w:rPr>
      <w:color w:val="605E5C"/>
      <w:shd w:val="clear" w:color="auto" w:fill="E1DFDD"/>
    </w:rPr>
  </w:style>
  <w:style w:type="character" w:customStyle="1" w:styleId="A3">
    <w:name w:val="A3"/>
    <w:uiPriority w:val="99"/>
    <w:rPr>
      <w:rFonts w:cs="Avenir LT Std 35 Light"/>
      <w:color w:val="000000"/>
      <w:sz w:val="20"/>
      <w:szCs w:val="20"/>
    </w:rPr>
  </w:style>
  <w:style w:type="paragraph" w:styleId="NoSpacing">
    <w:name w:val="No Spacing"/>
    <w:uiPriority w:val="1"/>
    <w:qFormat/>
    <w:pPr>
      <w:spacing w:after="0" w:line="240" w:lineRule="auto"/>
    </w:pPr>
  </w:style>
  <w:style w:type="paragraph" w:customStyle="1" w:styleId="paragraph">
    <w:name w:val="paragraph"/>
    <w:basedOn w:val="Normal"/>
    <w:pPr>
      <w:spacing w:before="100" w:beforeAutospacing="1" w:after="100" w:afterAutospacing="1" w:line="240" w:lineRule="auto"/>
    </w:pPr>
    <w:rPr>
      <w:rFonts w:ascii="Gulim" w:eastAsia="Gulim" w:hAnsi="Gulim" w:cs="Gulim"/>
      <w:color w:val="auto"/>
      <w:sz w:val="24"/>
      <w:szCs w:val="24"/>
      <w:lang w:eastAsia="ko-KR"/>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2">
    <w:name w:val="확인되지 않은 멘션2"/>
    <w:basedOn w:val="DefaultParagraphFont"/>
    <w:uiPriority w:val="99"/>
    <w:rPr>
      <w:color w:val="605E5C"/>
      <w:shd w:val="clear" w:color="auto" w:fill="E1DFDD"/>
    </w:rPr>
  </w:style>
  <w:style w:type="paragraph" w:styleId="EndnoteText">
    <w:name w:val="endnote text"/>
    <w:basedOn w:val="Normal"/>
    <w:link w:val="EndnoteTextChar"/>
    <w:uiPriority w:val="99"/>
    <w:semiHidden/>
    <w:unhideWhenUsed/>
    <w:pPr>
      <w:snapToGrid w:val="0"/>
    </w:p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character" w:customStyle="1" w:styleId="3">
    <w:name w:val="확인되지 않은 멘션3"/>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1687">
      <w:bodyDiv w:val="1"/>
      <w:marLeft w:val="0"/>
      <w:marRight w:val="0"/>
      <w:marTop w:val="0"/>
      <w:marBottom w:val="0"/>
      <w:divBdr>
        <w:top w:val="none" w:sz="0" w:space="0" w:color="auto"/>
        <w:left w:val="none" w:sz="0" w:space="0" w:color="auto"/>
        <w:bottom w:val="none" w:sz="0" w:space="0" w:color="auto"/>
        <w:right w:val="none" w:sz="0" w:space="0" w:color="auto"/>
      </w:divBdr>
      <w:divsChild>
        <w:div w:id="1830049786">
          <w:marLeft w:val="0"/>
          <w:marRight w:val="0"/>
          <w:marTop w:val="0"/>
          <w:marBottom w:val="0"/>
          <w:divBdr>
            <w:top w:val="none" w:sz="0" w:space="0" w:color="auto"/>
            <w:left w:val="none" w:sz="0" w:space="0" w:color="auto"/>
            <w:bottom w:val="none" w:sz="0" w:space="0" w:color="auto"/>
            <w:right w:val="none" w:sz="0" w:space="0" w:color="auto"/>
          </w:divBdr>
          <w:divsChild>
            <w:div w:id="2004166013">
              <w:marLeft w:val="0"/>
              <w:marRight w:val="0"/>
              <w:marTop w:val="0"/>
              <w:marBottom w:val="0"/>
              <w:divBdr>
                <w:top w:val="none" w:sz="0" w:space="0" w:color="auto"/>
                <w:left w:val="none" w:sz="0" w:space="0" w:color="auto"/>
                <w:bottom w:val="none" w:sz="0" w:space="0" w:color="auto"/>
                <w:right w:val="none" w:sz="0" w:space="0" w:color="auto"/>
              </w:divBdr>
            </w:div>
            <w:div w:id="899487132">
              <w:marLeft w:val="0"/>
              <w:marRight w:val="0"/>
              <w:marTop w:val="0"/>
              <w:marBottom w:val="0"/>
              <w:divBdr>
                <w:top w:val="none" w:sz="0" w:space="0" w:color="auto"/>
                <w:left w:val="none" w:sz="0" w:space="0" w:color="auto"/>
                <w:bottom w:val="none" w:sz="0" w:space="0" w:color="auto"/>
                <w:right w:val="none" w:sz="0" w:space="0" w:color="auto"/>
              </w:divBdr>
            </w:div>
            <w:div w:id="586381715">
              <w:marLeft w:val="0"/>
              <w:marRight w:val="0"/>
              <w:marTop w:val="0"/>
              <w:marBottom w:val="0"/>
              <w:divBdr>
                <w:top w:val="none" w:sz="0" w:space="0" w:color="auto"/>
                <w:left w:val="none" w:sz="0" w:space="0" w:color="auto"/>
                <w:bottom w:val="none" w:sz="0" w:space="0" w:color="auto"/>
                <w:right w:val="none" w:sz="0" w:space="0" w:color="auto"/>
              </w:divBdr>
            </w:div>
            <w:div w:id="841043226">
              <w:marLeft w:val="0"/>
              <w:marRight w:val="0"/>
              <w:marTop w:val="0"/>
              <w:marBottom w:val="0"/>
              <w:divBdr>
                <w:top w:val="none" w:sz="0" w:space="0" w:color="auto"/>
                <w:left w:val="none" w:sz="0" w:space="0" w:color="auto"/>
                <w:bottom w:val="none" w:sz="0" w:space="0" w:color="auto"/>
                <w:right w:val="none" w:sz="0" w:space="0" w:color="auto"/>
              </w:divBdr>
            </w:div>
            <w:div w:id="2069499394">
              <w:marLeft w:val="0"/>
              <w:marRight w:val="0"/>
              <w:marTop w:val="0"/>
              <w:marBottom w:val="0"/>
              <w:divBdr>
                <w:top w:val="none" w:sz="0" w:space="0" w:color="auto"/>
                <w:left w:val="none" w:sz="0" w:space="0" w:color="auto"/>
                <w:bottom w:val="none" w:sz="0" w:space="0" w:color="auto"/>
                <w:right w:val="none" w:sz="0" w:space="0" w:color="auto"/>
              </w:divBdr>
            </w:div>
            <w:div w:id="2067609316">
              <w:marLeft w:val="0"/>
              <w:marRight w:val="0"/>
              <w:marTop w:val="0"/>
              <w:marBottom w:val="0"/>
              <w:divBdr>
                <w:top w:val="none" w:sz="0" w:space="0" w:color="auto"/>
                <w:left w:val="none" w:sz="0" w:space="0" w:color="auto"/>
                <w:bottom w:val="none" w:sz="0" w:space="0" w:color="auto"/>
                <w:right w:val="none" w:sz="0" w:space="0" w:color="auto"/>
              </w:divBdr>
            </w:div>
          </w:divsChild>
        </w:div>
        <w:div w:id="1507206558">
          <w:marLeft w:val="0"/>
          <w:marRight w:val="0"/>
          <w:marTop w:val="0"/>
          <w:marBottom w:val="0"/>
          <w:divBdr>
            <w:top w:val="none" w:sz="0" w:space="0" w:color="auto"/>
            <w:left w:val="none" w:sz="0" w:space="0" w:color="auto"/>
            <w:bottom w:val="none" w:sz="0" w:space="0" w:color="auto"/>
            <w:right w:val="none" w:sz="0" w:space="0" w:color="auto"/>
          </w:divBdr>
          <w:divsChild>
            <w:div w:id="1795253685">
              <w:marLeft w:val="0"/>
              <w:marRight w:val="0"/>
              <w:marTop w:val="0"/>
              <w:marBottom w:val="0"/>
              <w:divBdr>
                <w:top w:val="none" w:sz="0" w:space="0" w:color="auto"/>
                <w:left w:val="none" w:sz="0" w:space="0" w:color="auto"/>
                <w:bottom w:val="none" w:sz="0" w:space="0" w:color="auto"/>
                <w:right w:val="none" w:sz="0" w:space="0" w:color="auto"/>
              </w:divBdr>
              <w:divsChild>
                <w:div w:id="588390388">
                  <w:marLeft w:val="0"/>
                  <w:marRight w:val="0"/>
                  <w:marTop w:val="0"/>
                  <w:marBottom w:val="0"/>
                  <w:divBdr>
                    <w:top w:val="none" w:sz="0" w:space="0" w:color="auto"/>
                    <w:left w:val="none" w:sz="0" w:space="0" w:color="auto"/>
                    <w:bottom w:val="none" w:sz="0" w:space="0" w:color="auto"/>
                    <w:right w:val="none" w:sz="0" w:space="0" w:color="auto"/>
                  </w:divBdr>
                </w:div>
              </w:divsChild>
            </w:div>
            <w:div w:id="699747406">
              <w:marLeft w:val="0"/>
              <w:marRight w:val="0"/>
              <w:marTop w:val="0"/>
              <w:marBottom w:val="0"/>
              <w:divBdr>
                <w:top w:val="none" w:sz="0" w:space="0" w:color="auto"/>
                <w:left w:val="none" w:sz="0" w:space="0" w:color="auto"/>
                <w:bottom w:val="none" w:sz="0" w:space="0" w:color="auto"/>
                <w:right w:val="none" w:sz="0" w:space="0" w:color="auto"/>
              </w:divBdr>
              <w:divsChild>
                <w:div w:id="37555768">
                  <w:marLeft w:val="0"/>
                  <w:marRight w:val="0"/>
                  <w:marTop w:val="0"/>
                  <w:marBottom w:val="0"/>
                  <w:divBdr>
                    <w:top w:val="none" w:sz="0" w:space="0" w:color="auto"/>
                    <w:left w:val="none" w:sz="0" w:space="0" w:color="auto"/>
                    <w:bottom w:val="none" w:sz="0" w:space="0" w:color="auto"/>
                    <w:right w:val="none" w:sz="0" w:space="0" w:color="auto"/>
                  </w:divBdr>
                </w:div>
                <w:div w:id="215167321">
                  <w:marLeft w:val="0"/>
                  <w:marRight w:val="0"/>
                  <w:marTop w:val="0"/>
                  <w:marBottom w:val="0"/>
                  <w:divBdr>
                    <w:top w:val="none" w:sz="0" w:space="0" w:color="auto"/>
                    <w:left w:val="none" w:sz="0" w:space="0" w:color="auto"/>
                    <w:bottom w:val="none" w:sz="0" w:space="0" w:color="auto"/>
                    <w:right w:val="none" w:sz="0" w:space="0" w:color="auto"/>
                  </w:divBdr>
                </w:div>
                <w:div w:id="752318154">
                  <w:marLeft w:val="0"/>
                  <w:marRight w:val="0"/>
                  <w:marTop w:val="0"/>
                  <w:marBottom w:val="0"/>
                  <w:divBdr>
                    <w:top w:val="none" w:sz="0" w:space="0" w:color="auto"/>
                    <w:left w:val="none" w:sz="0" w:space="0" w:color="auto"/>
                    <w:bottom w:val="none" w:sz="0" w:space="0" w:color="auto"/>
                    <w:right w:val="none" w:sz="0" w:space="0" w:color="auto"/>
                  </w:divBdr>
                </w:div>
                <w:div w:id="1304656862">
                  <w:marLeft w:val="0"/>
                  <w:marRight w:val="0"/>
                  <w:marTop w:val="0"/>
                  <w:marBottom w:val="0"/>
                  <w:divBdr>
                    <w:top w:val="none" w:sz="0" w:space="0" w:color="auto"/>
                    <w:left w:val="none" w:sz="0" w:space="0" w:color="auto"/>
                    <w:bottom w:val="none" w:sz="0" w:space="0" w:color="auto"/>
                    <w:right w:val="none" w:sz="0" w:space="0" w:color="auto"/>
                  </w:divBdr>
                </w:div>
                <w:div w:id="612593608">
                  <w:marLeft w:val="0"/>
                  <w:marRight w:val="0"/>
                  <w:marTop w:val="0"/>
                  <w:marBottom w:val="0"/>
                  <w:divBdr>
                    <w:top w:val="none" w:sz="0" w:space="0" w:color="auto"/>
                    <w:left w:val="none" w:sz="0" w:space="0" w:color="auto"/>
                    <w:bottom w:val="none" w:sz="0" w:space="0" w:color="auto"/>
                    <w:right w:val="none" w:sz="0" w:space="0" w:color="auto"/>
                  </w:divBdr>
                </w:div>
                <w:div w:id="1645550429">
                  <w:marLeft w:val="0"/>
                  <w:marRight w:val="0"/>
                  <w:marTop w:val="0"/>
                  <w:marBottom w:val="0"/>
                  <w:divBdr>
                    <w:top w:val="none" w:sz="0" w:space="0" w:color="auto"/>
                    <w:left w:val="none" w:sz="0" w:space="0" w:color="auto"/>
                    <w:bottom w:val="none" w:sz="0" w:space="0" w:color="auto"/>
                    <w:right w:val="none" w:sz="0" w:space="0" w:color="auto"/>
                  </w:divBdr>
                </w:div>
                <w:div w:id="1125389078">
                  <w:marLeft w:val="0"/>
                  <w:marRight w:val="0"/>
                  <w:marTop w:val="0"/>
                  <w:marBottom w:val="0"/>
                  <w:divBdr>
                    <w:top w:val="none" w:sz="0" w:space="0" w:color="auto"/>
                    <w:left w:val="none" w:sz="0" w:space="0" w:color="auto"/>
                    <w:bottom w:val="none" w:sz="0" w:space="0" w:color="auto"/>
                    <w:right w:val="none" w:sz="0" w:space="0" w:color="auto"/>
                  </w:divBdr>
                </w:div>
                <w:div w:id="902107296">
                  <w:marLeft w:val="0"/>
                  <w:marRight w:val="0"/>
                  <w:marTop w:val="0"/>
                  <w:marBottom w:val="0"/>
                  <w:divBdr>
                    <w:top w:val="none" w:sz="0" w:space="0" w:color="auto"/>
                    <w:left w:val="none" w:sz="0" w:space="0" w:color="auto"/>
                    <w:bottom w:val="none" w:sz="0" w:space="0" w:color="auto"/>
                    <w:right w:val="none" w:sz="0" w:space="0" w:color="auto"/>
                  </w:divBdr>
                </w:div>
                <w:div w:id="1187671840">
                  <w:marLeft w:val="0"/>
                  <w:marRight w:val="0"/>
                  <w:marTop w:val="0"/>
                  <w:marBottom w:val="0"/>
                  <w:divBdr>
                    <w:top w:val="none" w:sz="0" w:space="0" w:color="auto"/>
                    <w:left w:val="none" w:sz="0" w:space="0" w:color="auto"/>
                    <w:bottom w:val="none" w:sz="0" w:space="0" w:color="auto"/>
                    <w:right w:val="none" w:sz="0" w:space="0" w:color="auto"/>
                  </w:divBdr>
                </w:div>
                <w:div w:id="1472484533">
                  <w:marLeft w:val="0"/>
                  <w:marRight w:val="0"/>
                  <w:marTop w:val="0"/>
                  <w:marBottom w:val="0"/>
                  <w:divBdr>
                    <w:top w:val="none" w:sz="0" w:space="0" w:color="auto"/>
                    <w:left w:val="none" w:sz="0" w:space="0" w:color="auto"/>
                    <w:bottom w:val="none" w:sz="0" w:space="0" w:color="auto"/>
                    <w:right w:val="none" w:sz="0" w:space="0" w:color="auto"/>
                  </w:divBdr>
                </w:div>
                <w:div w:id="215362454">
                  <w:marLeft w:val="0"/>
                  <w:marRight w:val="0"/>
                  <w:marTop w:val="0"/>
                  <w:marBottom w:val="0"/>
                  <w:divBdr>
                    <w:top w:val="none" w:sz="0" w:space="0" w:color="auto"/>
                    <w:left w:val="none" w:sz="0" w:space="0" w:color="auto"/>
                    <w:bottom w:val="none" w:sz="0" w:space="0" w:color="auto"/>
                    <w:right w:val="none" w:sz="0" w:space="0" w:color="auto"/>
                  </w:divBdr>
                  <w:divsChild>
                    <w:div w:id="1241018915">
                      <w:marLeft w:val="0"/>
                      <w:marRight w:val="0"/>
                      <w:marTop w:val="0"/>
                      <w:marBottom w:val="0"/>
                      <w:divBdr>
                        <w:top w:val="none" w:sz="0" w:space="0" w:color="auto"/>
                        <w:left w:val="none" w:sz="0" w:space="0" w:color="auto"/>
                        <w:bottom w:val="none" w:sz="0" w:space="0" w:color="auto"/>
                        <w:right w:val="none" w:sz="0" w:space="0" w:color="auto"/>
                      </w:divBdr>
                    </w:div>
                    <w:div w:id="5265235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1171686">
                          <w:marLeft w:val="0"/>
                          <w:marRight w:val="0"/>
                          <w:marTop w:val="0"/>
                          <w:marBottom w:val="0"/>
                          <w:divBdr>
                            <w:top w:val="none" w:sz="0" w:space="0" w:color="auto"/>
                            <w:left w:val="none" w:sz="0" w:space="0" w:color="auto"/>
                            <w:bottom w:val="none" w:sz="0" w:space="0" w:color="auto"/>
                            <w:right w:val="none" w:sz="0" w:space="0" w:color="auto"/>
                          </w:divBdr>
                          <w:divsChild>
                            <w:div w:id="384524394">
                              <w:marLeft w:val="0"/>
                              <w:marRight w:val="0"/>
                              <w:marTop w:val="0"/>
                              <w:marBottom w:val="0"/>
                              <w:divBdr>
                                <w:top w:val="none" w:sz="0" w:space="0" w:color="auto"/>
                                <w:left w:val="none" w:sz="0" w:space="0" w:color="auto"/>
                                <w:bottom w:val="none" w:sz="0" w:space="0" w:color="auto"/>
                                <w:right w:val="none" w:sz="0" w:space="0" w:color="auto"/>
                              </w:divBdr>
                              <w:divsChild>
                                <w:div w:id="14869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ujeong.kim@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ep.org/resources/ecosystem-restoration-people-nature-climate" TargetMode="External"/><Relationship Id="rId2" Type="http://schemas.openxmlformats.org/officeDocument/2006/relationships/hyperlink" Target="https://www.unep.org/facts-about-nature-crisis?gclid=Cj0KCQjwmouZBhDSARIsALYcourkJYWbKgscc9P5-b_NHc_HqkcI4zRpKZneIEQ6fNIQ6xVwQkDC7oAaAgOWEALw_wcB" TargetMode="External"/><Relationship Id="rId1" Type="http://schemas.openxmlformats.org/officeDocument/2006/relationships/hyperlink" Target="https://ipbes.net/glob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7" ma:contentTypeDescription="Create a new document." ma:contentTypeScope="" ma:versionID="603276de21ba139778303c0905337d15">
  <xsd:schema xmlns:xsd="http://www.w3.org/2001/XMLSchema" xmlns:xs="http://www.w3.org/2001/XMLSchema" xmlns:p="http://schemas.microsoft.com/office/2006/metadata/properties" xmlns:ns2="bc69af10-76eb-4fb5-883d-514d46bfdf43" xmlns:ns3="cf6b5686-4118-47b9-9072-8853c5a958d5" xmlns:ns4="985ec44e-1bab-4c0b-9df0-6ba128686fc9" targetNamespace="http://schemas.microsoft.com/office/2006/metadata/properties" ma:root="true" ma:fieldsID="2fcb3fe8ea401b682a3e24ef4ea3b4af" ns2:_="" ns3:_="" ns4:_="">
    <xsd:import namespace="bc69af10-76eb-4fb5-883d-514d46bfdf43"/>
    <xsd:import namespace="cf6b5686-4118-47b9-9072-8853c5a958d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eb01f7d-8aff-4c67-b6a5-bbdf63d20d5c}" ma:internalName="TaxCatchAll" ma:showField="CatchAllData" ma:web="cf6b5686-4118-47b9-9072-8853c5a95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69af10-76eb-4fb5-883d-514d46bfdf43">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7813C-93C7-4B8B-A224-92305C54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af10-76eb-4fb5-883d-514d46bfdf43"/>
    <ds:schemaRef ds:uri="cf6b5686-4118-47b9-9072-8853c5a958d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D7DDD-E6A0-47C8-AE41-62D1D461A062}">
  <ds:schemaRefs>
    <ds:schemaRef ds:uri="http://schemas.microsoft.com/office/2006/metadata/properties"/>
    <ds:schemaRef ds:uri="http://schemas.microsoft.com/office/infopath/2007/PartnerControls"/>
    <ds:schemaRef ds:uri="bc69af10-76eb-4fb5-883d-514d46bfdf43"/>
    <ds:schemaRef ds:uri="985ec44e-1bab-4c0b-9df0-6ba128686fc9"/>
  </ds:schemaRefs>
</ds:datastoreItem>
</file>

<file path=customXml/itemProps3.xml><?xml version="1.0" encoding="utf-8"?>
<ds:datastoreItem xmlns:ds="http://schemas.openxmlformats.org/officeDocument/2006/customXml" ds:itemID="{6672A417-C0CA-49E8-B7A1-96D466091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4378</Characters>
  <Application>Microsoft Office Word</Application>
  <DocSecurity>0</DocSecurity>
  <Lines>36</Lines>
  <Paragraphs>10</Paragraphs>
  <ScaleCrop>false</ScaleCrop>
  <Manager/>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2022-09-16T07:55:00Z</cp:lastPrinted>
  <dcterms:created xsi:type="dcterms:W3CDTF">2022-10-12T08:18:00Z</dcterms:created>
  <dcterms:modified xsi:type="dcterms:W3CDTF">2022-10-12T08:18:00Z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0x0101002479B28AE9C23A41BCD7AEE25B6C9B54</vt:lpwstr>
  </property>
</Properties>
</file>